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28A" w:rsidRDefault="0063228A" w:rsidP="0063228A">
      <w:pPr>
        <w:jc w:val="center"/>
      </w:pPr>
      <w:r>
        <w:rPr>
          <w:noProof/>
        </w:rPr>
        <w:drawing>
          <wp:inline distT="0" distB="0" distL="0" distR="0" wp14:anchorId="2E58A6B9" wp14:editId="2D594B75">
            <wp:extent cx="3295650"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95650" cy="857250"/>
                    </a:xfrm>
                    <a:prstGeom prst="rect">
                      <a:avLst/>
                    </a:prstGeom>
                  </pic:spPr>
                </pic:pic>
              </a:graphicData>
            </a:graphic>
          </wp:inline>
        </w:drawing>
      </w:r>
    </w:p>
    <w:p w:rsidR="00AD6293" w:rsidRDefault="00395299" w:rsidP="0063228A">
      <w:pPr>
        <w:jc w:val="center"/>
        <w:rPr>
          <w:sz w:val="48"/>
          <w:szCs w:val="36"/>
        </w:rPr>
      </w:pPr>
      <w:r>
        <w:rPr>
          <w:noProof/>
        </w:rPr>
        <w:drawing>
          <wp:inline distT="0" distB="0" distL="0" distR="0" wp14:anchorId="6A8E48E0" wp14:editId="4B09EDC1">
            <wp:extent cx="1164764" cy="11715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74873" cy="1181743"/>
                    </a:xfrm>
                    <a:prstGeom prst="rect">
                      <a:avLst/>
                    </a:prstGeom>
                  </pic:spPr>
                </pic:pic>
              </a:graphicData>
            </a:graphic>
          </wp:inline>
        </w:drawing>
      </w:r>
    </w:p>
    <w:p w:rsidR="0063228A" w:rsidRPr="000B1F40" w:rsidRDefault="00D107D8" w:rsidP="000B1F40">
      <w:pPr>
        <w:jc w:val="center"/>
        <w:rPr>
          <w:sz w:val="48"/>
          <w:szCs w:val="36"/>
        </w:rPr>
      </w:pPr>
      <w:r>
        <w:rPr>
          <w:sz w:val="48"/>
          <w:szCs w:val="36"/>
        </w:rPr>
        <w:t>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480"/>
      </w:tblGrid>
      <w:tr w:rsidR="00071EA9" w:rsidRPr="000B1F40" w:rsidTr="0015543E">
        <w:tc>
          <w:tcPr>
            <w:tcW w:w="4320" w:type="dxa"/>
            <w:vAlign w:val="center"/>
          </w:tcPr>
          <w:p w:rsidR="00071EA9" w:rsidRPr="009212C8" w:rsidRDefault="00071EA9" w:rsidP="0063228A">
            <w:pPr>
              <w:jc w:val="right"/>
              <w:rPr>
                <w:i/>
                <w:sz w:val="28"/>
              </w:rPr>
            </w:pPr>
            <w:r w:rsidRPr="009212C8">
              <w:rPr>
                <w:i/>
                <w:sz w:val="28"/>
              </w:rPr>
              <w:t>Lesson Title:</w:t>
            </w:r>
          </w:p>
        </w:tc>
        <w:tc>
          <w:tcPr>
            <w:tcW w:w="6480" w:type="dxa"/>
            <w:vAlign w:val="center"/>
          </w:tcPr>
          <w:p w:rsidR="00071EA9" w:rsidRPr="009212C8" w:rsidRDefault="000B1F40" w:rsidP="0063228A">
            <w:pPr>
              <w:rPr>
                <w:b/>
                <w:sz w:val="28"/>
              </w:rPr>
            </w:pPr>
            <w:r w:rsidRPr="009212C8">
              <w:rPr>
                <w:b/>
                <w:sz w:val="28"/>
              </w:rPr>
              <w:t>How will you be part of Colorado Springs history?</w:t>
            </w:r>
          </w:p>
        </w:tc>
      </w:tr>
      <w:tr w:rsidR="00071EA9" w:rsidRPr="000B1F40" w:rsidTr="0015543E">
        <w:tc>
          <w:tcPr>
            <w:tcW w:w="4320" w:type="dxa"/>
            <w:vAlign w:val="center"/>
          </w:tcPr>
          <w:p w:rsidR="00071EA9" w:rsidRPr="009212C8" w:rsidRDefault="00C64BD9" w:rsidP="00C64BD9">
            <w:pPr>
              <w:jc w:val="right"/>
              <w:rPr>
                <w:i/>
                <w:sz w:val="28"/>
              </w:rPr>
            </w:pPr>
            <w:r w:rsidRPr="009212C8">
              <w:rPr>
                <w:i/>
                <w:sz w:val="28"/>
              </w:rPr>
              <w:t>Grade Level(s):</w:t>
            </w:r>
          </w:p>
        </w:tc>
        <w:tc>
          <w:tcPr>
            <w:tcW w:w="6480" w:type="dxa"/>
            <w:vAlign w:val="center"/>
          </w:tcPr>
          <w:p w:rsidR="00071EA9" w:rsidRPr="009212C8" w:rsidRDefault="00CC1EF1" w:rsidP="00152CA5">
            <w:pPr>
              <w:rPr>
                <w:b/>
                <w:sz w:val="28"/>
              </w:rPr>
            </w:pPr>
            <w:r w:rsidRPr="009212C8">
              <w:rPr>
                <w:b/>
                <w:sz w:val="28"/>
              </w:rPr>
              <w:t>K-</w:t>
            </w:r>
            <w:r w:rsidR="00152CA5">
              <w:rPr>
                <w:b/>
                <w:sz w:val="28"/>
              </w:rPr>
              <w:t>12</w:t>
            </w:r>
          </w:p>
        </w:tc>
      </w:tr>
      <w:tr w:rsidR="00C54FDB" w:rsidRPr="000B1F40" w:rsidTr="0015543E">
        <w:tc>
          <w:tcPr>
            <w:tcW w:w="4320" w:type="dxa"/>
            <w:vAlign w:val="center"/>
          </w:tcPr>
          <w:p w:rsidR="00C54FDB" w:rsidRPr="009212C8" w:rsidRDefault="00C54FDB" w:rsidP="00C64BD9">
            <w:pPr>
              <w:jc w:val="right"/>
              <w:rPr>
                <w:i/>
                <w:sz w:val="28"/>
              </w:rPr>
            </w:pPr>
            <w:r w:rsidRPr="009212C8">
              <w:rPr>
                <w:i/>
                <w:sz w:val="28"/>
              </w:rPr>
              <w:t>Duration:</w:t>
            </w:r>
          </w:p>
        </w:tc>
        <w:tc>
          <w:tcPr>
            <w:tcW w:w="6480" w:type="dxa"/>
            <w:vAlign w:val="center"/>
          </w:tcPr>
          <w:p w:rsidR="00C54FDB" w:rsidRPr="009212C8" w:rsidRDefault="000B1F40" w:rsidP="0063228A">
            <w:pPr>
              <w:rPr>
                <w:b/>
                <w:sz w:val="28"/>
              </w:rPr>
            </w:pPr>
            <w:r w:rsidRPr="009212C8">
              <w:rPr>
                <w:b/>
                <w:sz w:val="28"/>
              </w:rPr>
              <w:t>Varies based on ability</w:t>
            </w:r>
          </w:p>
        </w:tc>
      </w:tr>
    </w:tbl>
    <w:p w:rsidR="0063228A" w:rsidRPr="000B1F40" w:rsidRDefault="0063228A">
      <w:pPr>
        <w:jc w:val="center"/>
        <w:rPr>
          <w:sz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480"/>
      </w:tblGrid>
      <w:tr w:rsidR="00C64BD9" w:rsidRPr="000B1F40" w:rsidTr="0079405C">
        <w:tc>
          <w:tcPr>
            <w:tcW w:w="4320" w:type="dxa"/>
          </w:tcPr>
          <w:p w:rsidR="00C64BD9" w:rsidRPr="009212C8" w:rsidRDefault="00C54FDB" w:rsidP="0079405C">
            <w:pPr>
              <w:jc w:val="right"/>
              <w:rPr>
                <w:i/>
                <w:sz w:val="28"/>
              </w:rPr>
            </w:pPr>
            <w:r w:rsidRPr="009212C8">
              <w:rPr>
                <w:i/>
                <w:sz w:val="28"/>
              </w:rPr>
              <w:t>Description:</w:t>
            </w:r>
          </w:p>
        </w:tc>
        <w:tc>
          <w:tcPr>
            <w:tcW w:w="6480" w:type="dxa"/>
          </w:tcPr>
          <w:p w:rsidR="00C64BD9" w:rsidRPr="009212C8" w:rsidRDefault="00E32BB7" w:rsidP="0079405C">
            <w:pPr>
              <w:rPr>
                <w:b/>
                <w:sz w:val="28"/>
              </w:rPr>
            </w:pPr>
            <w:r w:rsidRPr="009212C8">
              <w:rPr>
                <w:b/>
                <w:sz w:val="28"/>
              </w:rPr>
              <w:t>This lesson</w:t>
            </w:r>
            <w:r w:rsidR="00E8122B">
              <w:rPr>
                <w:b/>
                <w:sz w:val="28"/>
              </w:rPr>
              <w:t>,</w:t>
            </w:r>
            <w:r w:rsidRPr="009212C8">
              <w:rPr>
                <w:b/>
                <w:sz w:val="28"/>
              </w:rPr>
              <w:t xml:space="preserve"> focusing on a student’s role in the history of their community</w:t>
            </w:r>
            <w:r w:rsidR="00E8122B">
              <w:rPr>
                <w:b/>
                <w:sz w:val="28"/>
              </w:rPr>
              <w:t>,</w:t>
            </w:r>
            <w:r w:rsidRPr="009212C8">
              <w:rPr>
                <w:b/>
                <w:sz w:val="28"/>
              </w:rPr>
              <w:t xml:space="preserve"> can be a </w:t>
            </w:r>
            <w:r w:rsidR="000B1F40" w:rsidRPr="009212C8">
              <w:rPr>
                <w:b/>
                <w:sz w:val="28"/>
              </w:rPr>
              <w:t xml:space="preserve">post fieldtrip lesson or </w:t>
            </w:r>
            <w:r w:rsidRPr="009212C8">
              <w:rPr>
                <w:b/>
                <w:sz w:val="28"/>
              </w:rPr>
              <w:t>a stand</w:t>
            </w:r>
            <w:r w:rsidR="00D6609B">
              <w:rPr>
                <w:b/>
                <w:sz w:val="28"/>
              </w:rPr>
              <w:t>-</w:t>
            </w:r>
            <w:r w:rsidRPr="009212C8">
              <w:rPr>
                <w:b/>
                <w:sz w:val="28"/>
              </w:rPr>
              <w:t xml:space="preserve">alone </w:t>
            </w:r>
            <w:r w:rsidR="00C54FDB" w:rsidRPr="009212C8">
              <w:rPr>
                <w:b/>
                <w:sz w:val="28"/>
              </w:rPr>
              <w:t>classroom lesson</w:t>
            </w:r>
            <w:r w:rsidRPr="009212C8">
              <w:rPr>
                <w:b/>
                <w:sz w:val="28"/>
              </w:rPr>
              <w:t>.</w:t>
            </w:r>
          </w:p>
        </w:tc>
      </w:tr>
      <w:tr w:rsidR="00C64BD9" w:rsidRPr="000B1F40" w:rsidTr="0079405C">
        <w:tc>
          <w:tcPr>
            <w:tcW w:w="4320" w:type="dxa"/>
          </w:tcPr>
          <w:p w:rsidR="00C64BD9" w:rsidRPr="009212C8" w:rsidRDefault="00C64BD9" w:rsidP="0079405C">
            <w:pPr>
              <w:jc w:val="right"/>
              <w:rPr>
                <w:i/>
                <w:sz w:val="28"/>
              </w:rPr>
            </w:pPr>
            <w:r w:rsidRPr="009212C8">
              <w:rPr>
                <w:i/>
                <w:sz w:val="28"/>
              </w:rPr>
              <w:t>Theme</w:t>
            </w:r>
            <w:r w:rsidR="00AD6293" w:rsidRPr="009212C8">
              <w:rPr>
                <w:i/>
                <w:sz w:val="28"/>
              </w:rPr>
              <w:t>(</w:t>
            </w:r>
            <w:r w:rsidRPr="009212C8">
              <w:rPr>
                <w:i/>
                <w:sz w:val="28"/>
              </w:rPr>
              <w:t>s</w:t>
            </w:r>
            <w:r w:rsidR="00AD6293" w:rsidRPr="009212C8">
              <w:rPr>
                <w:i/>
                <w:sz w:val="28"/>
              </w:rPr>
              <w:t>)</w:t>
            </w:r>
            <w:r w:rsidRPr="009212C8">
              <w:rPr>
                <w:i/>
                <w:sz w:val="28"/>
              </w:rPr>
              <w:t>:</w:t>
            </w:r>
          </w:p>
        </w:tc>
        <w:tc>
          <w:tcPr>
            <w:tcW w:w="6480" w:type="dxa"/>
          </w:tcPr>
          <w:p w:rsidR="00C64BD9" w:rsidRPr="009212C8" w:rsidRDefault="000B1F40" w:rsidP="0079405C">
            <w:pPr>
              <w:rPr>
                <w:b/>
                <w:sz w:val="28"/>
              </w:rPr>
            </w:pPr>
            <w:r w:rsidRPr="009212C8">
              <w:rPr>
                <w:b/>
                <w:sz w:val="28"/>
              </w:rPr>
              <w:t>community</w:t>
            </w:r>
          </w:p>
        </w:tc>
      </w:tr>
      <w:tr w:rsidR="00C64BD9" w:rsidRPr="000B1F40" w:rsidTr="0079405C">
        <w:tc>
          <w:tcPr>
            <w:tcW w:w="4320" w:type="dxa"/>
          </w:tcPr>
          <w:p w:rsidR="00C64BD9" w:rsidRPr="009212C8" w:rsidRDefault="00C64BD9" w:rsidP="0079405C">
            <w:pPr>
              <w:jc w:val="right"/>
              <w:rPr>
                <w:i/>
                <w:sz w:val="28"/>
              </w:rPr>
            </w:pPr>
            <w:r w:rsidRPr="009212C8">
              <w:rPr>
                <w:i/>
                <w:sz w:val="28"/>
              </w:rPr>
              <w:t>Skill</w:t>
            </w:r>
            <w:r w:rsidR="00AD6293" w:rsidRPr="009212C8">
              <w:rPr>
                <w:i/>
                <w:sz w:val="28"/>
              </w:rPr>
              <w:t>(</w:t>
            </w:r>
            <w:r w:rsidRPr="009212C8">
              <w:rPr>
                <w:i/>
                <w:sz w:val="28"/>
              </w:rPr>
              <w:t>s</w:t>
            </w:r>
            <w:r w:rsidR="00AD6293" w:rsidRPr="009212C8">
              <w:rPr>
                <w:i/>
                <w:sz w:val="28"/>
              </w:rPr>
              <w:t>)</w:t>
            </w:r>
            <w:r w:rsidRPr="009212C8">
              <w:rPr>
                <w:i/>
                <w:sz w:val="28"/>
              </w:rPr>
              <w:t>:</w:t>
            </w:r>
          </w:p>
        </w:tc>
        <w:tc>
          <w:tcPr>
            <w:tcW w:w="6480" w:type="dxa"/>
          </w:tcPr>
          <w:p w:rsidR="00C64BD9" w:rsidRPr="009212C8" w:rsidRDefault="00E9250A" w:rsidP="0079405C">
            <w:pPr>
              <w:rPr>
                <w:b/>
                <w:sz w:val="28"/>
              </w:rPr>
            </w:pPr>
            <w:r w:rsidRPr="009212C8">
              <w:rPr>
                <w:b/>
                <w:sz w:val="28"/>
              </w:rPr>
              <w:t>compare and contrast</w:t>
            </w:r>
          </w:p>
        </w:tc>
      </w:tr>
    </w:tbl>
    <w:p w:rsidR="00C64BD9" w:rsidRDefault="00C64BD9" w:rsidP="00C64BD9">
      <w:pPr>
        <w:rPr>
          <w:sz w:val="5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480"/>
      </w:tblGrid>
      <w:tr w:rsidR="00071EA9" w:rsidRPr="00071EA9" w:rsidTr="0079405C">
        <w:tc>
          <w:tcPr>
            <w:tcW w:w="4320" w:type="dxa"/>
          </w:tcPr>
          <w:p w:rsidR="00071EA9" w:rsidRPr="009212C8" w:rsidRDefault="00071EA9" w:rsidP="0079405C">
            <w:pPr>
              <w:jc w:val="right"/>
              <w:rPr>
                <w:i/>
                <w:sz w:val="28"/>
                <w:szCs w:val="32"/>
              </w:rPr>
            </w:pPr>
            <w:r w:rsidRPr="009212C8">
              <w:rPr>
                <w:i/>
                <w:sz w:val="28"/>
                <w:szCs w:val="32"/>
              </w:rPr>
              <w:t>CSAS Standards:</w:t>
            </w:r>
          </w:p>
        </w:tc>
        <w:tc>
          <w:tcPr>
            <w:tcW w:w="6480" w:type="dxa"/>
          </w:tcPr>
          <w:p w:rsidR="00071EA9" w:rsidRPr="00D6609B" w:rsidRDefault="00474917" w:rsidP="0079405C">
            <w:r w:rsidRPr="00D6609B">
              <w:t>ELA and Geography standards as selected by teacher</w:t>
            </w:r>
          </w:p>
        </w:tc>
      </w:tr>
      <w:tr w:rsidR="00071EA9" w:rsidRPr="00071EA9" w:rsidTr="0079405C">
        <w:tc>
          <w:tcPr>
            <w:tcW w:w="4320" w:type="dxa"/>
          </w:tcPr>
          <w:p w:rsidR="00071EA9" w:rsidRPr="009212C8" w:rsidRDefault="00071EA9" w:rsidP="0079405C">
            <w:pPr>
              <w:jc w:val="right"/>
              <w:rPr>
                <w:i/>
                <w:sz w:val="28"/>
                <w:szCs w:val="32"/>
              </w:rPr>
            </w:pPr>
            <w:r w:rsidRPr="009212C8">
              <w:rPr>
                <w:i/>
                <w:sz w:val="28"/>
                <w:szCs w:val="32"/>
              </w:rPr>
              <w:t>National Standards:</w:t>
            </w:r>
          </w:p>
        </w:tc>
        <w:tc>
          <w:tcPr>
            <w:tcW w:w="6480" w:type="dxa"/>
          </w:tcPr>
          <w:p w:rsidR="009212C8" w:rsidRPr="00D6609B" w:rsidRDefault="00D6609B" w:rsidP="0079405C">
            <w:r w:rsidRPr="00D6609B">
              <w:t>National Geography</w:t>
            </w:r>
            <w:r w:rsidR="009212C8" w:rsidRPr="00D6609B">
              <w:t xml:space="preserve"> Standards</w:t>
            </w:r>
          </w:p>
          <w:p w:rsidR="009212C8" w:rsidRPr="00D6609B" w:rsidRDefault="00E9250A" w:rsidP="0079405C">
            <w:r w:rsidRPr="00D6609B">
              <w:t>1</w:t>
            </w:r>
            <w:r w:rsidR="009212C8" w:rsidRPr="00D6609B">
              <w:t xml:space="preserve">. </w:t>
            </w:r>
            <w:hyperlink r:id="rId10" w:history="1">
              <w:r w:rsidR="009212C8" w:rsidRPr="00D6609B">
                <w:rPr>
                  <w:rStyle w:val="Hyperlink"/>
                  <w:rFonts w:cs="Arial"/>
                  <w:color w:val="000000"/>
                  <w:u w:val="none"/>
                  <w:shd w:val="clear" w:color="auto" w:fill="FFFFFF"/>
                </w:rPr>
                <w:t>How to use maps and other geographic representations, geospatial technologies, and spatial thinking to understand and communicate information</w:t>
              </w:r>
            </w:hyperlink>
          </w:p>
          <w:p w:rsidR="009212C8" w:rsidRPr="00D6609B" w:rsidRDefault="00E9250A" w:rsidP="0079405C">
            <w:r w:rsidRPr="00D6609B">
              <w:t>9</w:t>
            </w:r>
            <w:r w:rsidR="009212C8" w:rsidRPr="00D6609B">
              <w:t xml:space="preserve">. </w:t>
            </w:r>
            <w:r w:rsidR="009212C8" w:rsidRPr="00D6609B">
              <w:rPr>
                <w:rFonts w:cs="Arial"/>
                <w:color w:val="000000"/>
                <w:shd w:val="clear" w:color="auto" w:fill="FFFFFF"/>
              </w:rPr>
              <w:t>The characteristics, distribution, and migration of human populations on Earth's surface</w:t>
            </w:r>
          </w:p>
          <w:p w:rsidR="00071EA9" w:rsidRPr="00D6609B" w:rsidRDefault="00E9250A" w:rsidP="0079405C">
            <w:r w:rsidRPr="00D6609B">
              <w:t>12</w:t>
            </w:r>
            <w:r w:rsidR="009212C8" w:rsidRPr="00D6609B">
              <w:t xml:space="preserve">. </w:t>
            </w:r>
            <w:r w:rsidR="009212C8" w:rsidRPr="00D6609B">
              <w:rPr>
                <w:rFonts w:cs="Arial"/>
                <w:color w:val="000000"/>
                <w:shd w:val="clear" w:color="auto" w:fill="FFFFFF"/>
              </w:rPr>
              <w:t>The processes, patterns, and functions of human settlement</w:t>
            </w:r>
            <w:r w:rsidRPr="00D6609B">
              <w:t xml:space="preserve">  </w:t>
            </w:r>
          </w:p>
        </w:tc>
      </w:tr>
      <w:tr w:rsidR="00071EA9" w:rsidRPr="00071EA9" w:rsidTr="0079405C">
        <w:tc>
          <w:tcPr>
            <w:tcW w:w="4320" w:type="dxa"/>
          </w:tcPr>
          <w:p w:rsidR="00071EA9" w:rsidRPr="009212C8" w:rsidRDefault="00071EA9" w:rsidP="0079405C">
            <w:pPr>
              <w:jc w:val="right"/>
              <w:rPr>
                <w:i/>
                <w:sz w:val="28"/>
                <w:szCs w:val="32"/>
              </w:rPr>
            </w:pPr>
            <w:r w:rsidRPr="009212C8">
              <w:rPr>
                <w:i/>
                <w:sz w:val="28"/>
                <w:szCs w:val="32"/>
              </w:rPr>
              <w:t>Historical Connections:</w:t>
            </w:r>
          </w:p>
        </w:tc>
        <w:tc>
          <w:tcPr>
            <w:tcW w:w="6480" w:type="dxa"/>
          </w:tcPr>
          <w:p w:rsidR="00071EA9" w:rsidRPr="00D6609B" w:rsidRDefault="00E9250A" w:rsidP="0079405C">
            <w:r w:rsidRPr="00D6609B">
              <w:t>Analyzing how someone wi</w:t>
            </w:r>
            <w:r w:rsidR="00D6609B">
              <w:t>ll fit into the history of his or her</w:t>
            </w:r>
            <w:r w:rsidRPr="00D6609B">
              <w:t xml:space="preserve"> community.</w:t>
            </w:r>
          </w:p>
        </w:tc>
      </w:tr>
    </w:tbl>
    <w:p w:rsidR="00071EA9" w:rsidRDefault="00071EA9" w:rsidP="00D6609B">
      <w:pPr>
        <w:tabs>
          <w:tab w:val="left" w:pos="225"/>
        </w:tabs>
        <w:rPr>
          <w:sz w:val="52"/>
        </w:rPr>
      </w:pPr>
    </w:p>
    <w:p w:rsidR="00D6609B" w:rsidRDefault="00D6609B">
      <w:pPr>
        <w:rPr>
          <w:sz w:val="52"/>
        </w:rPr>
      </w:pPr>
      <w:r>
        <w:rPr>
          <w:sz w:val="52"/>
        </w:rPr>
        <w:br w:type="page"/>
      </w:r>
    </w:p>
    <w:p w:rsidR="00D6609B" w:rsidRPr="00D6609B" w:rsidRDefault="00D6609B" w:rsidP="00D6609B">
      <w:pPr>
        <w:tabs>
          <w:tab w:val="left" w:pos="225"/>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5220"/>
      </w:tblGrid>
      <w:tr w:rsidR="001B08C4" w:rsidRPr="00D6609B" w:rsidTr="001B08C4">
        <w:tc>
          <w:tcPr>
            <w:tcW w:w="10705" w:type="dxa"/>
            <w:gridSpan w:val="2"/>
            <w:shd w:val="clear" w:color="auto" w:fill="E0E0E0"/>
          </w:tcPr>
          <w:p w:rsidR="001B08C4" w:rsidRPr="00D6609B" w:rsidRDefault="001B08C4" w:rsidP="00E9250A">
            <w:pPr>
              <w:spacing w:after="0" w:line="240" w:lineRule="auto"/>
              <w:jc w:val="center"/>
              <w:rPr>
                <w:b/>
                <w:bCs/>
                <w:sz w:val="24"/>
                <w:szCs w:val="24"/>
              </w:rPr>
            </w:pPr>
            <w:r w:rsidRPr="00D6609B">
              <w:rPr>
                <w:b/>
                <w:bCs/>
                <w:sz w:val="24"/>
                <w:szCs w:val="24"/>
              </w:rPr>
              <w:t>How will you be</w:t>
            </w:r>
            <w:r w:rsidR="00152CA5" w:rsidRPr="00D6609B">
              <w:rPr>
                <w:b/>
                <w:bCs/>
                <w:sz w:val="24"/>
                <w:szCs w:val="24"/>
              </w:rPr>
              <w:t xml:space="preserve"> a</w:t>
            </w:r>
            <w:r w:rsidRPr="00D6609B">
              <w:rPr>
                <w:b/>
                <w:bCs/>
                <w:sz w:val="24"/>
                <w:szCs w:val="24"/>
              </w:rPr>
              <w:t xml:space="preserve"> part of Colorado Springs</w:t>
            </w:r>
            <w:r w:rsidR="008901E4" w:rsidRPr="00D6609B">
              <w:rPr>
                <w:b/>
                <w:bCs/>
                <w:sz w:val="24"/>
                <w:szCs w:val="24"/>
              </w:rPr>
              <w:t xml:space="preserve"> history</w:t>
            </w:r>
            <w:r w:rsidRPr="00D6609B">
              <w:rPr>
                <w:b/>
                <w:bCs/>
                <w:sz w:val="24"/>
                <w:szCs w:val="24"/>
              </w:rPr>
              <w:t>?</w:t>
            </w:r>
          </w:p>
        </w:tc>
      </w:tr>
      <w:tr w:rsidR="001B08C4" w:rsidRPr="00D6609B" w:rsidTr="001B08C4">
        <w:tc>
          <w:tcPr>
            <w:tcW w:w="10705" w:type="dxa"/>
            <w:gridSpan w:val="2"/>
            <w:shd w:val="clear" w:color="auto" w:fill="E0E0E0"/>
          </w:tcPr>
          <w:p w:rsidR="001B08C4" w:rsidRPr="00D6609B" w:rsidRDefault="001B08C4" w:rsidP="009566A7">
            <w:pPr>
              <w:spacing w:after="0" w:line="240" w:lineRule="auto"/>
              <w:jc w:val="center"/>
              <w:rPr>
                <w:b/>
                <w:bCs/>
                <w:sz w:val="24"/>
                <w:szCs w:val="24"/>
              </w:rPr>
            </w:pPr>
            <w:r w:rsidRPr="00D6609B">
              <w:rPr>
                <w:b/>
                <w:bCs/>
                <w:sz w:val="24"/>
                <w:szCs w:val="24"/>
              </w:rPr>
              <w:t>Stage 1-Desired Results</w:t>
            </w:r>
          </w:p>
        </w:tc>
      </w:tr>
      <w:tr w:rsidR="001B08C4" w:rsidRPr="00D6609B" w:rsidTr="00707D87">
        <w:tc>
          <w:tcPr>
            <w:tcW w:w="5485" w:type="dxa"/>
          </w:tcPr>
          <w:p w:rsidR="001B08C4" w:rsidRPr="00D6609B" w:rsidRDefault="001B08C4" w:rsidP="009566A7">
            <w:pPr>
              <w:spacing w:after="0" w:line="240" w:lineRule="auto"/>
              <w:rPr>
                <w:b/>
                <w:bCs/>
                <w:sz w:val="24"/>
                <w:szCs w:val="24"/>
              </w:rPr>
            </w:pPr>
            <w:r w:rsidRPr="00D6609B">
              <w:rPr>
                <w:b/>
                <w:bCs/>
                <w:sz w:val="24"/>
                <w:szCs w:val="24"/>
              </w:rPr>
              <w:t>Understanding(s):</w:t>
            </w:r>
          </w:p>
          <w:p w:rsidR="001B08C4" w:rsidRPr="00D6609B" w:rsidRDefault="001B08C4" w:rsidP="009566A7">
            <w:pPr>
              <w:spacing w:after="0" w:line="240" w:lineRule="auto"/>
              <w:rPr>
                <w:iCs/>
                <w:sz w:val="24"/>
                <w:szCs w:val="24"/>
              </w:rPr>
            </w:pPr>
            <w:r w:rsidRPr="00D6609B">
              <w:rPr>
                <w:i/>
                <w:iCs/>
                <w:sz w:val="24"/>
                <w:szCs w:val="24"/>
              </w:rPr>
              <w:t>Students will understand that . . .</w:t>
            </w:r>
          </w:p>
          <w:p w:rsidR="001B08C4" w:rsidRPr="00D6609B" w:rsidRDefault="00946F96" w:rsidP="009566A7">
            <w:pPr>
              <w:numPr>
                <w:ilvl w:val="0"/>
                <w:numId w:val="1"/>
              </w:numPr>
              <w:tabs>
                <w:tab w:val="clear" w:pos="720"/>
              </w:tabs>
              <w:spacing w:after="0" w:line="240" w:lineRule="auto"/>
              <w:ind w:left="360" w:hanging="180"/>
              <w:rPr>
                <w:iCs/>
                <w:sz w:val="24"/>
                <w:szCs w:val="24"/>
              </w:rPr>
            </w:pPr>
            <w:proofErr w:type="gramStart"/>
            <w:r w:rsidRPr="00D6609B">
              <w:rPr>
                <w:iCs/>
                <w:sz w:val="24"/>
                <w:szCs w:val="24"/>
              </w:rPr>
              <w:t>they</w:t>
            </w:r>
            <w:proofErr w:type="gramEnd"/>
            <w:r w:rsidRPr="00D6609B">
              <w:rPr>
                <w:iCs/>
                <w:sz w:val="24"/>
                <w:szCs w:val="24"/>
              </w:rPr>
              <w:t xml:space="preserve"> are </w:t>
            </w:r>
            <w:r w:rsidR="00432990" w:rsidRPr="00D6609B">
              <w:rPr>
                <w:iCs/>
                <w:sz w:val="24"/>
                <w:szCs w:val="24"/>
              </w:rPr>
              <w:t>an important part of their communities history</w:t>
            </w:r>
            <w:r w:rsidRPr="00D6609B">
              <w:rPr>
                <w:iCs/>
                <w:sz w:val="24"/>
                <w:szCs w:val="24"/>
              </w:rPr>
              <w:t>.</w:t>
            </w:r>
          </w:p>
        </w:tc>
        <w:tc>
          <w:tcPr>
            <w:tcW w:w="5220" w:type="dxa"/>
          </w:tcPr>
          <w:p w:rsidR="001B08C4" w:rsidRPr="00D6609B" w:rsidRDefault="001B08C4" w:rsidP="009566A7">
            <w:pPr>
              <w:spacing w:after="0" w:line="240" w:lineRule="auto"/>
              <w:rPr>
                <w:b/>
                <w:bCs/>
                <w:sz w:val="24"/>
                <w:szCs w:val="24"/>
              </w:rPr>
            </w:pPr>
            <w:r w:rsidRPr="00D6609B">
              <w:rPr>
                <w:b/>
                <w:bCs/>
                <w:sz w:val="24"/>
                <w:szCs w:val="24"/>
              </w:rPr>
              <w:t>Essential Question(s):</w:t>
            </w:r>
          </w:p>
          <w:p w:rsidR="00946F96" w:rsidRPr="00D6609B" w:rsidRDefault="00946F96" w:rsidP="009566A7">
            <w:pPr>
              <w:spacing w:after="0" w:line="240" w:lineRule="auto"/>
              <w:rPr>
                <w:rFonts w:cs="Arial"/>
                <w:bCs/>
                <w:sz w:val="24"/>
                <w:szCs w:val="24"/>
              </w:rPr>
            </w:pPr>
            <w:r w:rsidRPr="00D6609B">
              <w:rPr>
                <w:rFonts w:cs="Arial"/>
                <w:bCs/>
                <w:sz w:val="24"/>
                <w:szCs w:val="24"/>
              </w:rPr>
              <w:t>Why is someone important in history?</w:t>
            </w:r>
          </w:p>
          <w:p w:rsidR="00946F96" w:rsidRPr="00D6609B" w:rsidRDefault="00946F96" w:rsidP="009566A7">
            <w:pPr>
              <w:spacing w:after="0" w:line="240" w:lineRule="auto"/>
              <w:rPr>
                <w:rFonts w:cs="Arial"/>
                <w:bCs/>
                <w:sz w:val="24"/>
                <w:szCs w:val="24"/>
              </w:rPr>
            </w:pPr>
            <w:r w:rsidRPr="00D6609B">
              <w:rPr>
                <w:rFonts w:cs="Arial"/>
                <w:bCs/>
                <w:sz w:val="24"/>
                <w:szCs w:val="24"/>
              </w:rPr>
              <w:t>Who is part of history?</w:t>
            </w:r>
          </w:p>
        </w:tc>
      </w:tr>
      <w:tr w:rsidR="001B08C4" w:rsidRPr="00D6609B" w:rsidTr="00707D87">
        <w:tc>
          <w:tcPr>
            <w:tcW w:w="5485" w:type="dxa"/>
          </w:tcPr>
          <w:p w:rsidR="001B08C4" w:rsidRPr="00D6609B" w:rsidRDefault="001B08C4" w:rsidP="009566A7">
            <w:pPr>
              <w:spacing w:after="0" w:line="240" w:lineRule="auto"/>
              <w:rPr>
                <w:b/>
                <w:iCs/>
                <w:sz w:val="24"/>
                <w:szCs w:val="24"/>
              </w:rPr>
            </w:pPr>
            <w:r w:rsidRPr="00D6609B">
              <w:rPr>
                <w:b/>
                <w:iCs/>
                <w:sz w:val="24"/>
                <w:szCs w:val="24"/>
              </w:rPr>
              <w:t>Purpose:</w:t>
            </w:r>
          </w:p>
          <w:p w:rsidR="001B08C4" w:rsidRPr="00D6609B" w:rsidRDefault="001B08C4" w:rsidP="009566A7">
            <w:pPr>
              <w:spacing w:after="0" w:line="240" w:lineRule="auto"/>
              <w:rPr>
                <w:i/>
                <w:iCs/>
                <w:sz w:val="24"/>
                <w:szCs w:val="24"/>
              </w:rPr>
            </w:pPr>
            <w:r w:rsidRPr="00D6609B">
              <w:rPr>
                <w:i/>
                <w:iCs/>
                <w:sz w:val="24"/>
                <w:szCs w:val="24"/>
              </w:rPr>
              <w:t>Students wi</w:t>
            </w:r>
            <w:r w:rsidR="00D6609B" w:rsidRPr="00D6609B">
              <w:rPr>
                <w:i/>
                <w:iCs/>
                <w:sz w:val="24"/>
                <w:szCs w:val="24"/>
              </w:rPr>
              <w:t>ll know . . .</w:t>
            </w:r>
          </w:p>
          <w:p w:rsidR="001B08C4" w:rsidRPr="00D6609B" w:rsidRDefault="00946F96" w:rsidP="009566A7">
            <w:pPr>
              <w:numPr>
                <w:ilvl w:val="0"/>
                <w:numId w:val="3"/>
              </w:numPr>
              <w:tabs>
                <w:tab w:val="clear" w:pos="720"/>
              </w:tabs>
              <w:spacing w:after="0" w:line="240" w:lineRule="auto"/>
              <w:ind w:left="360" w:hanging="180"/>
              <w:rPr>
                <w:i/>
                <w:iCs/>
                <w:sz w:val="24"/>
                <w:szCs w:val="24"/>
              </w:rPr>
            </w:pPr>
            <w:r w:rsidRPr="00D6609B">
              <w:rPr>
                <w:iCs/>
                <w:sz w:val="24"/>
                <w:szCs w:val="24"/>
              </w:rPr>
              <w:t>their place in their community’s history</w:t>
            </w:r>
          </w:p>
        </w:tc>
        <w:tc>
          <w:tcPr>
            <w:tcW w:w="5220" w:type="dxa"/>
          </w:tcPr>
          <w:p w:rsidR="001B08C4" w:rsidRPr="00D6609B" w:rsidRDefault="001B08C4" w:rsidP="009566A7">
            <w:pPr>
              <w:spacing w:after="0" w:line="240" w:lineRule="auto"/>
              <w:rPr>
                <w:b/>
                <w:iCs/>
                <w:sz w:val="24"/>
                <w:szCs w:val="24"/>
              </w:rPr>
            </w:pPr>
            <w:r w:rsidRPr="00D6609B">
              <w:rPr>
                <w:b/>
                <w:iCs/>
                <w:sz w:val="24"/>
                <w:szCs w:val="24"/>
              </w:rPr>
              <w:t>Objectives:</w:t>
            </w:r>
          </w:p>
          <w:p w:rsidR="001B08C4" w:rsidRPr="00D6609B" w:rsidRDefault="001B08C4" w:rsidP="009566A7">
            <w:pPr>
              <w:spacing w:after="0" w:line="240" w:lineRule="auto"/>
              <w:rPr>
                <w:iCs/>
                <w:sz w:val="24"/>
                <w:szCs w:val="24"/>
              </w:rPr>
            </w:pPr>
            <w:r w:rsidRPr="00D6609B">
              <w:rPr>
                <w:i/>
                <w:iCs/>
                <w:sz w:val="24"/>
                <w:szCs w:val="24"/>
              </w:rPr>
              <w:t>Students will be able to . . .</w:t>
            </w:r>
          </w:p>
          <w:p w:rsidR="001B08C4" w:rsidRPr="00D6609B" w:rsidRDefault="00D6609B" w:rsidP="009566A7">
            <w:pPr>
              <w:numPr>
                <w:ilvl w:val="0"/>
                <w:numId w:val="2"/>
              </w:numPr>
              <w:tabs>
                <w:tab w:val="clear" w:pos="720"/>
              </w:tabs>
              <w:spacing w:after="0" w:line="240" w:lineRule="auto"/>
              <w:ind w:left="432" w:hanging="180"/>
              <w:rPr>
                <w:iCs/>
                <w:sz w:val="24"/>
                <w:szCs w:val="24"/>
              </w:rPr>
            </w:pPr>
            <w:r w:rsidRPr="00D6609B">
              <w:rPr>
                <w:iCs/>
                <w:sz w:val="24"/>
                <w:szCs w:val="24"/>
              </w:rPr>
              <w:t>Add their stories</w:t>
            </w:r>
            <w:r w:rsidR="00946F96" w:rsidRPr="00D6609B">
              <w:rPr>
                <w:iCs/>
                <w:sz w:val="24"/>
                <w:szCs w:val="24"/>
              </w:rPr>
              <w:t xml:space="preserve"> to the history of Colorado Springs</w:t>
            </w:r>
          </w:p>
        </w:tc>
      </w:tr>
    </w:tbl>
    <w:p w:rsidR="001B08C4" w:rsidRPr="00D6609B" w:rsidRDefault="001B08C4" w:rsidP="009566A7">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5220"/>
      </w:tblGrid>
      <w:tr w:rsidR="001B08C4" w:rsidRPr="00D6609B" w:rsidTr="009566A7">
        <w:tc>
          <w:tcPr>
            <w:tcW w:w="10705" w:type="dxa"/>
            <w:gridSpan w:val="2"/>
            <w:shd w:val="clear" w:color="auto" w:fill="CCCCCC"/>
          </w:tcPr>
          <w:p w:rsidR="001B08C4" w:rsidRPr="00D6609B" w:rsidRDefault="001B08C4" w:rsidP="009566A7">
            <w:pPr>
              <w:spacing w:after="0" w:line="240" w:lineRule="auto"/>
              <w:jc w:val="center"/>
              <w:rPr>
                <w:b/>
                <w:bCs/>
                <w:sz w:val="24"/>
                <w:szCs w:val="24"/>
              </w:rPr>
            </w:pPr>
            <w:r w:rsidRPr="00D6609B">
              <w:rPr>
                <w:b/>
                <w:bCs/>
                <w:sz w:val="24"/>
                <w:szCs w:val="24"/>
              </w:rPr>
              <w:t>Stage 2-Assessment Evidence</w:t>
            </w:r>
          </w:p>
        </w:tc>
      </w:tr>
      <w:tr w:rsidR="001B08C4" w:rsidRPr="00D6609B" w:rsidTr="00707D87">
        <w:tc>
          <w:tcPr>
            <w:tcW w:w="5485" w:type="dxa"/>
          </w:tcPr>
          <w:p w:rsidR="001B08C4" w:rsidRPr="00D6609B" w:rsidRDefault="001B08C4" w:rsidP="009566A7">
            <w:pPr>
              <w:spacing w:after="0" w:line="240" w:lineRule="auto"/>
              <w:rPr>
                <w:b/>
                <w:bCs/>
                <w:sz w:val="24"/>
                <w:szCs w:val="24"/>
              </w:rPr>
            </w:pPr>
            <w:r w:rsidRPr="00D6609B">
              <w:rPr>
                <w:b/>
                <w:bCs/>
                <w:sz w:val="24"/>
                <w:szCs w:val="24"/>
              </w:rPr>
              <w:t>Performance Task(s):</w:t>
            </w:r>
          </w:p>
          <w:p w:rsidR="001B08C4" w:rsidRPr="00D6609B" w:rsidRDefault="00946F96" w:rsidP="00946F96">
            <w:pPr>
              <w:pStyle w:val="ListParagraph"/>
              <w:numPr>
                <w:ilvl w:val="0"/>
                <w:numId w:val="14"/>
              </w:numPr>
              <w:spacing w:after="0" w:line="240" w:lineRule="auto"/>
              <w:rPr>
                <w:bCs/>
                <w:sz w:val="24"/>
                <w:szCs w:val="24"/>
              </w:rPr>
            </w:pPr>
            <w:r w:rsidRPr="00D6609B">
              <w:rPr>
                <w:bCs/>
                <w:sz w:val="24"/>
                <w:szCs w:val="24"/>
              </w:rPr>
              <w:t>Students will write their story using Colorado Springs landmarks, number of landmarks dependent on age.</w:t>
            </w:r>
          </w:p>
          <w:p w:rsidR="00946F96" w:rsidRPr="00D6609B" w:rsidRDefault="00946F96" w:rsidP="00946F96">
            <w:pPr>
              <w:pStyle w:val="ListParagraph"/>
              <w:numPr>
                <w:ilvl w:val="0"/>
                <w:numId w:val="14"/>
              </w:numPr>
              <w:spacing w:after="0" w:line="240" w:lineRule="auto"/>
              <w:rPr>
                <w:bCs/>
                <w:sz w:val="24"/>
                <w:szCs w:val="24"/>
              </w:rPr>
            </w:pPr>
            <w:r w:rsidRPr="00D6609B">
              <w:rPr>
                <w:bCs/>
                <w:sz w:val="24"/>
                <w:szCs w:val="24"/>
              </w:rPr>
              <w:t>Students will select a landmark to add to the “Y” portal through “Story of Us”</w:t>
            </w:r>
          </w:p>
        </w:tc>
        <w:tc>
          <w:tcPr>
            <w:tcW w:w="5220" w:type="dxa"/>
          </w:tcPr>
          <w:p w:rsidR="001B08C4" w:rsidRPr="00D6609B" w:rsidRDefault="001B08C4" w:rsidP="009566A7">
            <w:pPr>
              <w:spacing w:after="0" w:line="240" w:lineRule="auto"/>
              <w:rPr>
                <w:b/>
                <w:bCs/>
                <w:sz w:val="24"/>
                <w:szCs w:val="24"/>
              </w:rPr>
            </w:pPr>
            <w:r w:rsidRPr="00D6609B">
              <w:rPr>
                <w:b/>
                <w:bCs/>
                <w:sz w:val="24"/>
                <w:szCs w:val="24"/>
              </w:rPr>
              <w:t>Other Evidence:</w:t>
            </w:r>
          </w:p>
          <w:p w:rsidR="001B08C4" w:rsidRPr="00D6609B" w:rsidRDefault="00D6609B" w:rsidP="009566A7">
            <w:pPr>
              <w:spacing w:after="0" w:line="240" w:lineRule="auto"/>
              <w:rPr>
                <w:bCs/>
                <w:i/>
                <w:sz w:val="24"/>
                <w:szCs w:val="24"/>
              </w:rPr>
            </w:pPr>
            <w:r>
              <w:rPr>
                <w:bCs/>
                <w:sz w:val="24"/>
                <w:szCs w:val="24"/>
              </w:rPr>
              <w:t>Observation during</w:t>
            </w:r>
          </w:p>
        </w:tc>
      </w:tr>
    </w:tbl>
    <w:p w:rsidR="00D6609B" w:rsidRDefault="00D660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5220"/>
      </w:tblGrid>
      <w:tr w:rsidR="001B08C4" w:rsidRPr="00D6609B" w:rsidTr="009566A7">
        <w:tc>
          <w:tcPr>
            <w:tcW w:w="10705" w:type="dxa"/>
            <w:gridSpan w:val="2"/>
            <w:shd w:val="clear" w:color="auto" w:fill="CCCCCC"/>
          </w:tcPr>
          <w:p w:rsidR="001B08C4" w:rsidRPr="00D6609B" w:rsidRDefault="001B08C4" w:rsidP="009566A7">
            <w:pPr>
              <w:spacing w:after="0" w:line="240" w:lineRule="auto"/>
              <w:jc w:val="center"/>
              <w:rPr>
                <w:b/>
                <w:bCs/>
                <w:sz w:val="24"/>
                <w:szCs w:val="24"/>
              </w:rPr>
            </w:pPr>
            <w:r w:rsidRPr="00D6609B">
              <w:rPr>
                <w:b/>
                <w:bCs/>
                <w:sz w:val="24"/>
                <w:szCs w:val="24"/>
              </w:rPr>
              <w:t>Stage 3- Learning Plan</w:t>
            </w:r>
          </w:p>
        </w:tc>
      </w:tr>
      <w:tr w:rsidR="001B08C4" w:rsidRPr="00D6609B" w:rsidTr="009566A7">
        <w:tc>
          <w:tcPr>
            <w:tcW w:w="10705" w:type="dxa"/>
            <w:gridSpan w:val="2"/>
          </w:tcPr>
          <w:p w:rsidR="001B08C4" w:rsidRPr="00D6609B" w:rsidRDefault="001B08C4" w:rsidP="009566A7">
            <w:pPr>
              <w:spacing w:after="0" w:line="240" w:lineRule="auto"/>
              <w:rPr>
                <w:b/>
                <w:bCs/>
                <w:sz w:val="24"/>
                <w:szCs w:val="24"/>
              </w:rPr>
            </w:pPr>
            <w:r w:rsidRPr="00D6609B">
              <w:rPr>
                <w:b/>
                <w:bCs/>
                <w:sz w:val="24"/>
                <w:szCs w:val="24"/>
              </w:rPr>
              <w:t xml:space="preserve">Setting: </w:t>
            </w:r>
          </w:p>
          <w:p w:rsidR="001B08C4" w:rsidRPr="00D6609B" w:rsidRDefault="001B08C4" w:rsidP="009566A7">
            <w:pPr>
              <w:spacing w:after="0" w:line="240" w:lineRule="auto"/>
              <w:rPr>
                <w:bCs/>
                <w:sz w:val="24"/>
                <w:szCs w:val="24"/>
              </w:rPr>
            </w:pPr>
            <w:r w:rsidRPr="00D6609B">
              <w:rPr>
                <w:bCs/>
                <w:sz w:val="24"/>
                <w:szCs w:val="24"/>
              </w:rPr>
              <w:t>General education classroom with 1 to 1 lap top availability and wireless access.</w:t>
            </w:r>
          </w:p>
        </w:tc>
      </w:tr>
      <w:tr w:rsidR="00707D87" w:rsidRPr="00D6609B" w:rsidTr="0069522B">
        <w:tc>
          <w:tcPr>
            <w:tcW w:w="10705" w:type="dxa"/>
            <w:gridSpan w:val="2"/>
          </w:tcPr>
          <w:p w:rsidR="00707D87" w:rsidRPr="00D6609B" w:rsidRDefault="00707D87" w:rsidP="009566A7">
            <w:pPr>
              <w:spacing w:after="0" w:line="240" w:lineRule="auto"/>
              <w:rPr>
                <w:b/>
                <w:bCs/>
                <w:sz w:val="24"/>
                <w:szCs w:val="24"/>
              </w:rPr>
            </w:pPr>
            <w:r w:rsidRPr="00D6609B">
              <w:rPr>
                <w:b/>
                <w:bCs/>
                <w:sz w:val="24"/>
                <w:szCs w:val="24"/>
              </w:rPr>
              <w:t>Materials/Technology Resources:</w:t>
            </w:r>
          </w:p>
          <w:p w:rsidR="00707D87" w:rsidRPr="00D6609B" w:rsidRDefault="00707D87" w:rsidP="00707D87">
            <w:pPr>
              <w:pStyle w:val="ListParagraph"/>
              <w:numPr>
                <w:ilvl w:val="0"/>
                <w:numId w:val="14"/>
              </w:numPr>
              <w:spacing w:after="0" w:line="240" w:lineRule="auto"/>
              <w:rPr>
                <w:bCs/>
                <w:sz w:val="24"/>
                <w:szCs w:val="24"/>
              </w:rPr>
            </w:pPr>
            <w:r w:rsidRPr="00D6609B">
              <w:rPr>
                <w:bCs/>
                <w:sz w:val="24"/>
                <w:szCs w:val="24"/>
              </w:rPr>
              <w:t>Y is for “You” worksheet</w:t>
            </w:r>
          </w:p>
          <w:p w:rsidR="00707D87" w:rsidRPr="00D6609B" w:rsidRDefault="00707D87" w:rsidP="00707D87">
            <w:pPr>
              <w:pStyle w:val="ListParagraph"/>
              <w:numPr>
                <w:ilvl w:val="0"/>
                <w:numId w:val="14"/>
              </w:numPr>
              <w:spacing w:after="0" w:line="240" w:lineRule="auto"/>
              <w:rPr>
                <w:bCs/>
                <w:sz w:val="24"/>
                <w:szCs w:val="24"/>
              </w:rPr>
            </w:pPr>
            <w:r w:rsidRPr="00D6609B">
              <w:rPr>
                <w:bCs/>
                <w:sz w:val="24"/>
                <w:szCs w:val="24"/>
              </w:rPr>
              <w:t xml:space="preserve">large print outs of maps of Colorado Springs (optional) </w:t>
            </w:r>
          </w:p>
          <w:p w:rsidR="00707D87" w:rsidRPr="00D6609B" w:rsidRDefault="00707D87" w:rsidP="00707D87">
            <w:pPr>
              <w:pStyle w:val="ListParagraph"/>
              <w:numPr>
                <w:ilvl w:val="0"/>
                <w:numId w:val="14"/>
              </w:numPr>
              <w:spacing w:after="0" w:line="240" w:lineRule="auto"/>
              <w:rPr>
                <w:bCs/>
                <w:sz w:val="24"/>
                <w:szCs w:val="24"/>
              </w:rPr>
            </w:pPr>
            <w:r w:rsidRPr="00D6609B">
              <w:rPr>
                <w:bCs/>
                <w:sz w:val="24"/>
                <w:szCs w:val="24"/>
              </w:rPr>
              <w:t>cspmstoryofus.com</w:t>
            </w:r>
          </w:p>
        </w:tc>
      </w:tr>
      <w:tr w:rsidR="00707D87" w:rsidRPr="00D6609B" w:rsidTr="000427E4">
        <w:tc>
          <w:tcPr>
            <w:tcW w:w="10705" w:type="dxa"/>
            <w:gridSpan w:val="2"/>
          </w:tcPr>
          <w:p w:rsidR="00707D87" w:rsidRPr="00D6609B" w:rsidRDefault="00707D87" w:rsidP="00707D87">
            <w:pPr>
              <w:spacing w:after="0" w:line="240" w:lineRule="auto"/>
              <w:jc w:val="center"/>
              <w:rPr>
                <w:bCs/>
                <w:sz w:val="24"/>
                <w:szCs w:val="24"/>
              </w:rPr>
            </w:pPr>
            <w:r w:rsidRPr="00D6609B">
              <w:rPr>
                <w:b/>
                <w:sz w:val="24"/>
                <w:szCs w:val="24"/>
              </w:rPr>
              <w:t>Current Colorado Springs Street Map</w:t>
            </w:r>
          </w:p>
        </w:tc>
      </w:tr>
      <w:tr w:rsidR="00707D87" w:rsidRPr="00D6609B" w:rsidTr="00707D87">
        <w:tc>
          <w:tcPr>
            <w:tcW w:w="5485" w:type="dxa"/>
            <w:vAlign w:val="center"/>
          </w:tcPr>
          <w:p w:rsidR="00707D87" w:rsidRPr="00D6609B" w:rsidRDefault="00707D87" w:rsidP="00707D87">
            <w:pPr>
              <w:jc w:val="center"/>
              <w:rPr>
                <w:sz w:val="24"/>
                <w:szCs w:val="24"/>
              </w:rPr>
            </w:pPr>
            <w:r w:rsidRPr="00D6609B">
              <w:rPr>
                <w:noProof/>
                <w:sz w:val="24"/>
                <w:szCs w:val="24"/>
              </w:rPr>
              <w:drawing>
                <wp:inline distT="0" distB="0" distL="0" distR="0" wp14:anchorId="6A1C97FE" wp14:editId="65FFD3FC">
                  <wp:extent cx="2253566"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0114" cy="1522679"/>
                          </a:xfrm>
                          <a:prstGeom prst="rect">
                            <a:avLst/>
                          </a:prstGeom>
                        </pic:spPr>
                      </pic:pic>
                    </a:graphicData>
                  </a:graphic>
                </wp:inline>
              </w:drawing>
            </w:r>
          </w:p>
        </w:tc>
        <w:tc>
          <w:tcPr>
            <w:tcW w:w="5220" w:type="dxa"/>
          </w:tcPr>
          <w:p w:rsidR="00707D87" w:rsidRPr="00D6609B" w:rsidRDefault="00707D87" w:rsidP="00707D87">
            <w:pPr>
              <w:spacing w:after="0" w:line="240" w:lineRule="auto"/>
              <w:rPr>
                <w:rFonts w:eastAsia="Times New Roman" w:cs="Times New Roman"/>
                <w:sz w:val="24"/>
                <w:szCs w:val="24"/>
              </w:rPr>
            </w:pPr>
            <w:r w:rsidRPr="00D6609B">
              <w:rPr>
                <w:rFonts w:eastAsia="Times New Roman" w:cs="Arial"/>
                <w:color w:val="000000"/>
                <w:sz w:val="24"/>
                <w:szCs w:val="24"/>
              </w:rPr>
              <w:t>Guiding Questions for map resource</w:t>
            </w:r>
          </w:p>
          <w:p w:rsidR="00707D87" w:rsidRPr="00D6609B" w:rsidRDefault="00707D87" w:rsidP="00D6609B">
            <w:pPr>
              <w:numPr>
                <w:ilvl w:val="0"/>
                <w:numId w:val="16"/>
              </w:numPr>
              <w:tabs>
                <w:tab w:val="clear" w:pos="720"/>
              </w:tabs>
              <w:spacing w:after="0" w:line="240" w:lineRule="auto"/>
              <w:ind w:left="436"/>
              <w:textAlignment w:val="baseline"/>
              <w:rPr>
                <w:rFonts w:eastAsia="Times New Roman" w:cs="Arial"/>
                <w:color w:val="000000"/>
                <w:sz w:val="24"/>
                <w:szCs w:val="24"/>
              </w:rPr>
            </w:pPr>
            <w:r w:rsidRPr="00D6609B">
              <w:rPr>
                <w:rFonts w:eastAsia="Times New Roman" w:cs="Arial"/>
                <w:color w:val="000000"/>
                <w:sz w:val="24"/>
                <w:szCs w:val="24"/>
              </w:rPr>
              <w:t>What date does the notch between the years 1865 and 1976 represent?</w:t>
            </w:r>
          </w:p>
          <w:p w:rsidR="00707D87" w:rsidRPr="00D6609B" w:rsidRDefault="00707D87" w:rsidP="00D6609B">
            <w:pPr>
              <w:numPr>
                <w:ilvl w:val="0"/>
                <w:numId w:val="16"/>
              </w:numPr>
              <w:tabs>
                <w:tab w:val="clear" w:pos="720"/>
              </w:tabs>
              <w:spacing w:after="0" w:line="240" w:lineRule="auto"/>
              <w:ind w:left="436"/>
              <w:textAlignment w:val="baseline"/>
              <w:rPr>
                <w:rFonts w:eastAsia="Times New Roman" w:cs="Arial"/>
                <w:color w:val="000000"/>
                <w:sz w:val="24"/>
                <w:szCs w:val="24"/>
              </w:rPr>
            </w:pPr>
            <w:r w:rsidRPr="00D6609B">
              <w:rPr>
                <w:rFonts w:eastAsia="Times New Roman" w:cs="Arial"/>
                <w:color w:val="000000"/>
                <w:sz w:val="24"/>
                <w:szCs w:val="24"/>
              </w:rPr>
              <w:t>From 1900 to 1905, what do you notice about the picture icons? Why did this happen?</w:t>
            </w:r>
          </w:p>
          <w:p w:rsidR="00707D87" w:rsidRPr="00D6609B" w:rsidRDefault="00707D87" w:rsidP="00D6609B">
            <w:pPr>
              <w:numPr>
                <w:ilvl w:val="0"/>
                <w:numId w:val="16"/>
              </w:numPr>
              <w:tabs>
                <w:tab w:val="clear" w:pos="720"/>
              </w:tabs>
              <w:spacing w:after="0" w:line="240" w:lineRule="auto"/>
              <w:ind w:left="436"/>
              <w:textAlignment w:val="baseline"/>
              <w:rPr>
                <w:rFonts w:eastAsia="Times New Roman" w:cs="Arial"/>
                <w:color w:val="000000"/>
                <w:sz w:val="24"/>
                <w:szCs w:val="24"/>
              </w:rPr>
            </w:pPr>
            <w:r w:rsidRPr="00D6609B">
              <w:rPr>
                <w:rFonts w:eastAsia="Times New Roman" w:cs="Arial"/>
                <w:color w:val="000000"/>
                <w:sz w:val="24"/>
                <w:szCs w:val="24"/>
              </w:rPr>
              <w:t>From 1945 to 1950, what do you notice about the picture icons? Why did this happen?</w:t>
            </w:r>
          </w:p>
          <w:p w:rsidR="00707D87" w:rsidRPr="00D6609B" w:rsidRDefault="00707D87" w:rsidP="00D6609B">
            <w:pPr>
              <w:numPr>
                <w:ilvl w:val="0"/>
                <w:numId w:val="16"/>
              </w:numPr>
              <w:tabs>
                <w:tab w:val="clear" w:pos="720"/>
              </w:tabs>
              <w:spacing w:after="0" w:line="240" w:lineRule="auto"/>
              <w:ind w:left="436"/>
              <w:textAlignment w:val="baseline"/>
              <w:rPr>
                <w:rFonts w:eastAsia="Times New Roman" w:cs="Arial"/>
                <w:color w:val="000000"/>
                <w:sz w:val="24"/>
                <w:szCs w:val="24"/>
              </w:rPr>
            </w:pPr>
            <w:r w:rsidRPr="00D6609B">
              <w:rPr>
                <w:rFonts w:eastAsia="Times New Roman" w:cs="Arial"/>
                <w:color w:val="000000"/>
                <w:sz w:val="24"/>
                <w:szCs w:val="24"/>
              </w:rPr>
              <w:t>In 1940, why do the trolley lines disappear?</w:t>
            </w:r>
          </w:p>
          <w:p w:rsidR="00707D87" w:rsidRPr="00D6609B" w:rsidRDefault="00707D87" w:rsidP="00D6609B">
            <w:pPr>
              <w:numPr>
                <w:ilvl w:val="0"/>
                <w:numId w:val="16"/>
              </w:numPr>
              <w:tabs>
                <w:tab w:val="clear" w:pos="720"/>
              </w:tabs>
              <w:spacing w:after="0" w:line="240" w:lineRule="auto"/>
              <w:ind w:left="436"/>
              <w:textAlignment w:val="baseline"/>
              <w:rPr>
                <w:rFonts w:eastAsia="Times New Roman" w:cs="Arial"/>
                <w:color w:val="000000"/>
                <w:sz w:val="24"/>
                <w:szCs w:val="24"/>
              </w:rPr>
            </w:pPr>
            <w:r w:rsidRPr="00D6609B">
              <w:rPr>
                <w:rFonts w:eastAsia="Times New Roman" w:cs="Arial"/>
                <w:color w:val="000000"/>
                <w:sz w:val="24"/>
                <w:szCs w:val="24"/>
              </w:rPr>
              <w:t>In 1875 and then in 1890, what do you notice about the picture icons? Why did this happen?</w:t>
            </w:r>
          </w:p>
        </w:tc>
      </w:tr>
    </w:tbl>
    <w:p w:rsidR="00D6609B" w:rsidRDefault="00D6609B" w:rsidP="00D6609B">
      <w:pPr>
        <w:spacing w:after="0" w:line="240" w:lineRule="auto"/>
      </w:pPr>
    </w:p>
    <w:p w:rsidR="00D6609B" w:rsidRDefault="00D6609B">
      <w:r>
        <w:br w:type="page"/>
      </w:r>
    </w:p>
    <w:p w:rsidR="00D6609B" w:rsidRDefault="00D6609B" w:rsidP="00D6609B">
      <w:pPr>
        <w:spacing w:after="0" w:line="240" w:lineRule="auto"/>
      </w:pPr>
    </w:p>
    <w:p w:rsidR="00D6609B" w:rsidRDefault="00D6609B" w:rsidP="00D6609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5"/>
      </w:tblGrid>
      <w:tr w:rsidR="001B08C4" w:rsidRPr="00D6609B" w:rsidTr="009566A7">
        <w:tc>
          <w:tcPr>
            <w:tcW w:w="10705" w:type="dxa"/>
          </w:tcPr>
          <w:p w:rsidR="001B08C4" w:rsidRPr="00D6609B" w:rsidRDefault="001B08C4" w:rsidP="009566A7">
            <w:pPr>
              <w:spacing w:after="0" w:line="240" w:lineRule="auto"/>
              <w:rPr>
                <w:b/>
                <w:bCs/>
                <w:sz w:val="24"/>
                <w:szCs w:val="24"/>
              </w:rPr>
            </w:pPr>
            <w:r w:rsidRPr="00D6609B">
              <w:rPr>
                <w:b/>
                <w:bCs/>
                <w:sz w:val="24"/>
                <w:szCs w:val="24"/>
              </w:rPr>
              <w:t>Learning Activities:</w:t>
            </w:r>
          </w:p>
          <w:p w:rsidR="00152CA5" w:rsidRPr="00D6609B" w:rsidRDefault="00152CA5" w:rsidP="009566A7">
            <w:pPr>
              <w:spacing w:after="0" w:line="240" w:lineRule="auto"/>
              <w:rPr>
                <w:bCs/>
                <w:i/>
                <w:sz w:val="24"/>
                <w:szCs w:val="24"/>
              </w:rPr>
            </w:pPr>
            <w:r w:rsidRPr="00D6609B">
              <w:rPr>
                <w:bCs/>
                <w:i/>
                <w:sz w:val="24"/>
                <w:szCs w:val="24"/>
              </w:rPr>
              <w:t xml:space="preserve">Teacher note: All learning activities </w:t>
            </w:r>
            <w:proofErr w:type="gramStart"/>
            <w:r w:rsidRPr="00D6609B">
              <w:rPr>
                <w:bCs/>
                <w:i/>
                <w:sz w:val="24"/>
                <w:szCs w:val="24"/>
              </w:rPr>
              <w:t>are written</w:t>
            </w:r>
            <w:proofErr w:type="gramEnd"/>
            <w:r w:rsidRPr="00D6609B">
              <w:rPr>
                <w:bCs/>
                <w:i/>
                <w:sz w:val="24"/>
                <w:szCs w:val="24"/>
              </w:rPr>
              <w:t xml:space="preserve"> with a 4-5 grader in mind. Activities </w:t>
            </w:r>
            <w:proofErr w:type="gramStart"/>
            <w:r w:rsidRPr="00D6609B">
              <w:rPr>
                <w:bCs/>
                <w:i/>
                <w:sz w:val="24"/>
                <w:szCs w:val="24"/>
              </w:rPr>
              <w:t>can be done</w:t>
            </w:r>
            <w:proofErr w:type="gramEnd"/>
            <w:r w:rsidRPr="00D6609B">
              <w:rPr>
                <w:bCs/>
                <w:i/>
                <w:sz w:val="24"/>
                <w:szCs w:val="24"/>
              </w:rPr>
              <w:t xml:space="preserve"> together for younger st</w:t>
            </w:r>
            <w:r w:rsidR="002679E4" w:rsidRPr="00D6609B">
              <w:rPr>
                <w:bCs/>
                <w:i/>
                <w:sz w:val="24"/>
                <w:szCs w:val="24"/>
              </w:rPr>
              <w:t>udents and more independently for</w:t>
            </w:r>
            <w:r w:rsidRPr="00D6609B">
              <w:rPr>
                <w:bCs/>
                <w:i/>
                <w:sz w:val="24"/>
                <w:szCs w:val="24"/>
              </w:rPr>
              <w:t xml:space="preserve"> older students. </w:t>
            </w:r>
          </w:p>
          <w:p w:rsidR="00152CA5" w:rsidRDefault="00152CA5" w:rsidP="009566A7">
            <w:pPr>
              <w:spacing w:after="0" w:line="240" w:lineRule="auto"/>
              <w:rPr>
                <w:b/>
                <w:bCs/>
                <w:sz w:val="24"/>
                <w:szCs w:val="24"/>
              </w:rPr>
            </w:pPr>
          </w:p>
          <w:p w:rsidR="00D6609B" w:rsidRPr="00D6609B" w:rsidRDefault="00D6609B" w:rsidP="009566A7">
            <w:pPr>
              <w:spacing w:after="0" w:line="240" w:lineRule="auto"/>
              <w:rPr>
                <w:b/>
                <w:bCs/>
                <w:sz w:val="24"/>
                <w:szCs w:val="24"/>
              </w:rPr>
            </w:pPr>
          </w:p>
          <w:p w:rsidR="001B08C4" w:rsidRPr="00D6609B" w:rsidRDefault="001B08C4" w:rsidP="009566A7">
            <w:pPr>
              <w:spacing w:after="0" w:line="240" w:lineRule="auto"/>
              <w:rPr>
                <w:b/>
                <w:bCs/>
                <w:sz w:val="24"/>
                <w:szCs w:val="24"/>
              </w:rPr>
            </w:pPr>
            <w:r w:rsidRPr="00D6609B">
              <w:rPr>
                <w:b/>
                <w:bCs/>
                <w:sz w:val="24"/>
                <w:szCs w:val="24"/>
              </w:rPr>
              <w:t xml:space="preserve">Session </w:t>
            </w:r>
            <w:bookmarkStart w:id="0" w:name="_GoBack"/>
            <w:bookmarkEnd w:id="0"/>
            <w:r w:rsidRPr="00D6609B">
              <w:rPr>
                <w:b/>
                <w:bCs/>
                <w:sz w:val="24"/>
                <w:szCs w:val="24"/>
              </w:rPr>
              <w:t>One:</w:t>
            </w:r>
          </w:p>
          <w:p w:rsidR="001B08C4" w:rsidRPr="00D6609B" w:rsidRDefault="00BC23AD" w:rsidP="009566A7">
            <w:pPr>
              <w:numPr>
                <w:ilvl w:val="0"/>
                <w:numId w:val="4"/>
              </w:numPr>
              <w:tabs>
                <w:tab w:val="clear" w:pos="720"/>
              </w:tabs>
              <w:spacing w:after="0" w:line="240" w:lineRule="auto"/>
              <w:ind w:left="360"/>
              <w:rPr>
                <w:rFonts w:cs="Arial"/>
                <w:sz w:val="24"/>
                <w:szCs w:val="24"/>
              </w:rPr>
            </w:pPr>
            <w:r w:rsidRPr="00D6609B">
              <w:rPr>
                <w:rFonts w:cs="Arial"/>
                <w:color w:val="000000"/>
                <w:sz w:val="24"/>
                <w:szCs w:val="24"/>
              </w:rPr>
              <w:t>V</w:t>
            </w:r>
            <w:r w:rsidR="00152CA5" w:rsidRPr="00D6609B">
              <w:rPr>
                <w:rFonts w:cs="Arial"/>
                <w:color w:val="000000"/>
                <w:sz w:val="24"/>
                <w:szCs w:val="24"/>
              </w:rPr>
              <w:t>isit the cspmstoryofus.com webpage and select “You” under the letter Y.</w:t>
            </w:r>
          </w:p>
          <w:p w:rsidR="00152CA5" w:rsidRPr="00D6609B" w:rsidRDefault="00152CA5" w:rsidP="009566A7">
            <w:pPr>
              <w:numPr>
                <w:ilvl w:val="0"/>
                <w:numId w:val="4"/>
              </w:numPr>
              <w:tabs>
                <w:tab w:val="clear" w:pos="720"/>
              </w:tabs>
              <w:spacing w:after="0" w:line="240" w:lineRule="auto"/>
              <w:ind w:left="360"/>
              <w:rPr>
                <w:rFonts w:cs="Arial"/>
                <w:sz w:val="24"/>
                <w:szCs w:val="24"/>
              </w:rPr>
            </w:pPr>
            <w:r w:rsidRPr="00D6609B">
              <w:rPr>
                <w:rFonts w:cs="Arial"/>
                <w:color w:val="000000"/>
                <w:sz w:val="24"/>
                <w:szCs w:val="24"/>
              </w:rPr>
              <w:t xml:space="preserve">On the bottom of your </w:t>
            </w:r>
            <w:proofErr w:type="gramStart"/>
            <w:r w:rsidRPr="00D6609B">
              <w:rPr>
                <w:rFonts w:cs="Arial"/>
                <w:color w:val="000000"/>
                <w:sz w:val="24"/>
                <w:szCs w:val="24"/>
              </w:rPr>
              <w:t>screen</w:t>
            </w:r>
            <w:proofErr w:type="gramEnd"/>
            <w:r w:rsidRPr="00D6609B">
              <w:rPr>
                <w:rFonts w:cs="Arial"/>
                <w:color w:val="000000"/>
                <w:sz w:val="24"/>
                <w:szCs w:val="24"/>
              </w:rPr>
              <w:t xml:space="preserve"> you will see a timeline. First, select the year 1875.</w:t>
            </w:r>
          </w:p>
          <w:p w:rsidR="00152CA5" w:rsidRPr="00D6609B" w:rsidRDefault="00152CA5" w:rsidP="00152CA5">
            <w:pPr>
              <w:numPr>
                <w:ilvl w:val="0"/>
                <w:numId w:val="4"/>
              </w:numPr>
              <w:tabs>
                <w:tab w:val="clear" w:pos="720"/>
              </w:tabs>
              <w:spacing w:after="0" w:line="240" w:lineRule="auto"/>
              <w:ind w:left="360"/>
              <w:rPr>
                <w:rFonts w:cs="Arial"/>
                <w:sz w:val="24"/>
                <w:szCs w:val="24"/>
              </w:rPr>
            </w:pPr>
            <w:r w:rsidRPr="00D6609B">
              <w:rPr>
                <w:rFonts w:cs="Arial"/>
                <w:color w:val="000000"/>
                <w:sz w:val="24"/>
                <w:szCs w:val="24"/>
              </w:rPr>
              <w:t xml:space="preserve">You will notice that picture icons appear on the map. </w:t>
            </w:r>
          </w:p>
          <w:p w:rsidR="00152CA5" w:rsidRPr="00D6609B" w:rsidRDefault="00152CA5" w:rsidP="00152CA5">
            <w:pPr>
              <w:numPr>
                <w:ilvl w:val="0"/>
                <w:numId w:val="4"/>
              </w:numPr>
              <w:tabs>
                <w:tab w:val="clear" w:pos="720"/>
              </w:tabs>
              <w:spacing w:after="0" w:line="240" w:lineRule="auto"/>
              <w:ind w:left="360"/>
              <w:rPr>
                <w:rFonts w:cs="Arial"/>
                <w:sz w:val="24"/>
                <w:szCs w:val="24"/>
              </w:rPr>
            </w:pPr>
            <w:r w:rsidRPr="00D6609B">
              <w:rPr>
                <w:rFonts w:cs="Arial"/>
                <w:color w:val="000000"/>
                <w:sz w:val="24"/>
                <w:szCs w:val="24"/>
              </w:rPr>
              <w:t xml:space="preserve">Select the picture icon by itself to the right of the clustered icons. The left picture is of Early Houses looking SW and it </w:t>
            </w:r>
            <w:proofErr w:type="gramStart"/>
            <w:r w:rsidRPr="00D6609B">
              <w:rPr>
                <w:rFonts w:cs="Arial"/>
                <w:color w:val="000000"/>
                <w:sz w:val="24"/>
                <w:szCs w:val="24"/>
              </w:rPr>
              <w:t>was taken</w:t>
            </w:r>
            <w:proofErr w:type="gramEnd"/>
            <w:r w:rsidRPr="00D6609B">
              <w:rPr>
                <w:rFonts w:cs="Arial"/>
                <w:color w:val="000000"/>
                <w:sz w:val="24"/>
                <w:szCs w:val="24"/>
              </w:rPr>
              <w:t xml:space="preserve"> in 1873. The right picture is present day in the same location.</w:t>
            </w:r>
          </w:p>
          <w:p w:rsidR="00152CA5" w:rsidRPr="00D6609B" w:rsidRDefault="00152CA5" w:rsidP="00152CA5">
            <w:pPr>
              <w:numPr>
                <w:ilvl w:val="0"/>
                <w:numId w:val="4"/>
              </w:numPr>
              <w:tabs>
                <w:tab w:val="clear" w:pos="720"/>
              </w:tabs>
              <w:spacing w:after="0" w:line="240" w:lineRule="auto"/>
              <w:ind w:left="360"/>
              <w:rPr>
                <w:rFonts w:cs="Arial"/>
                <w:sz w:val="24"/>
                <w:szCs w:val="24"/>
              </w:rPr>
            </w:pPr>
            <w:r w:rsidRPr="00D6609B">
              <w:rPr>
                <w:rFonts w:cs="Arial"/>
                <w:color w:val="000000"/>
                <w:sz w:val="24"/>
                <w:szCs w:val="24"/>
              </w:rPr>
              <w:t>Provide time for your students to explore the other picture icons on the 1875 map.</w:t>
            </w:r>
          </w:p>
          <w:p w:rsidR="00152CA5" w:rsidRPr="00D6609B" w:rsidRDefault="00152CA5" w:rsidP="00152CA5">
            <w:pPr>
              <w:numPr>
                <w:ilvl w:val="0"/>
                <w:numId w:val="4"/>
              </w:numPr>
              <w:tabs>
                <w:tab w:val="clear" w:pos="720"/>
              </w:tabs>
              <w:spacing w:after="0" w:line="240" w:lineRule="auto"/>
              <w:ind w:left="360"/>
              <w:rPr>
                <w:rFonts w:cs="Arial"/>
                <w:sz w:val="24"/>
                <w:szCs w:val="24"/>
              </w:rPr>
            </w:pPr>
            <w:r w:rsidRPr="00D6609B">
              <w:rPr>
                <w:rFonts w:cs="Arial"/>
                <w:color w:val="000000"/>
                <w:sz w:val="24"/>
                <w:szCs w:val="24"/>
              </w:rPr>
              <w:t xml:space="preserve">You will notice as you select each notch on the timeline different picture icons will appear. Spend some time looking through the picture icons from each notch. Be looking for a picture icon that you find </w:t>
            </w:r>
            <w:proofErr w:type="gramStart"/>
            <w:r w:rsidRPr="00D6609B">
              <w:rPr>
                <w:rFonts w:cs="Arial"/>
                <w:color w:val="000000"/>
                <w:sz w:val="24"/>
                <w:szCs w:val="24"/>
              </w:rPr>
              <w:t>really interesting</w:t>
            </w:r>
            <w:proofErr w:type="gramEnd"/>
            <w:r w:rsidRPr="00D6609B">
              <w:rPr>
                <w:rFonts w:cs="Arial"/>
                <w:color w:val="000000"/>
                <w:sz w:val="24"/>
                <w:szCs w:val="24"/>
              </w:rPr>
              <w:t xml:space="preserve"> to share with the class</w:t>
            </w:r>
            <w:r w:rsidR="00BC23AD" w:rsidRPr="00D6609B">
              <w:rPr>
                <w:rFonts w:cs="Arial"/>
                <w:color w:val="000000"/>
                <w:sz w:val="24"/>
                <w:szCs w:val="24"/>
              </w:rPr>
              <w:t xml:space="preserve"> and write down the name of the picture and its location on the timeline.</w:t>
            </w:r>
            <w:r w:rsidRPr="00D6609B">
              <w:rPr>
                <w:rFonts w:cs="Arial"/>
                <w:color w:val="000000"/>
                <w:sz w:val="24"/>
                <w:szCs w:val="24"/>
              </w:rPr>
              <w:t xml:space="preserve"> Students can work in groups or individually.</w:t>
            </w:r>
          </w:p>
          <w:p w:rsidR="00152CA5" w:rsidRPr="00D6609B" w:rsidRDefault="00152CA5" w:rsidP="00152CA5">
            <w:pPr>
              <w:numPr>
                <w:ilvl w:val="0"/>
                <w:numId w:val="4"/>
              </w:numPr>
              <w:tabs>
                <w:tab w:val="clear" w:pos="720"/>
              </w:tabs>
              <w:spacing w:after="0" w:line="240" w:lineRule="auto"/>
              <w:ind w:left="360"/>
              <w:rPr>
                <w:rFonts w:cs="Arial"/>
                <w:sz w:val="24"/>
                <w:szCs w:val="24"/>
              </w:rPr>
            </w:pPr>
            <w:r w:rsidRPr="00D6609B">
              <w:rPr>
                <w:rFonts w:cs="Arial"/>
                <w:color w:val="000000"/>
                <w:sz w:val="24"/>
                <w:szCs w:val="24"/>
              </w:rPr>
              <w:t xml:space="preserve">Have students share out </w:t>
            </w:r>
            <w:r w:rsidR="00707D87" w:rsidRPr="00D6609B">
              <w:rPr>
                <w:rFonts w:cs="Arial"/>
                <w:color w:val="000000"/>
                <w:sz w:val="24"/>
                <w:szCs w:val="24"/>
              </w:rPr>
              <w:t>the</w:t>
            </w:r>
            <w:r w:rsidRPr="00D6609B">
              <w:rPr>
                <w:rFonts w:cs="Arial"/>
                <w:color w:val="000000"/>
                <w:sz w:val="24"/>
                <w:szCs w:val="24"/>
              </w:rPr>
              <w:t xml:space="preserve"> pictures they found.</w:t>
            </w:r>
          </w:p>
          <w:p w:rsidR="00152CA5" w:rsidRDefault="00152CA5" w:rsidP="00D6609B">
            <w:pPr>
              <w:spacing w:after="0" w:line="240" w:lineRule="auto"/>
              <w:rPr>
                <w:rFonts w:cs="Arial"/>
                <w:sz w:val="24"/>
                <w:szCs w:val="24"/>
              </w:rPr>
            </w:pPr>
          </w:p>
          <w:p w:rsidR="00D6609B" w:rsidRPr="00D6609B" w:rsidRDefault="00D6609B" w:rsidP="00D6609B">
            <w:pPr>
              <w:spacing w:after="0" w:line="240" w:lineRule="auto"/>
              <w:rPr>
                <w:rFonts w:cs="Arial"/>
                <w:sz w:val="24"/>
                <w:szCs w:val="24"/>
              </w:rPr>
            </w:pPr>
          </w:p>
          <w:p w:rsidR="001B08C4" w:rsidRPr="00D6609B" w:rsidRDefault="001B08C4" w:rsidP="009566A7">
            <w:pPr>
              <w:spacing w:after="0" w:line="240" w:lineRule="auto"/>
              <w:rPr>
                <w:rFonts w:cs="Arial"/>
                <w:b/>
                <w:sz w:val="24"/>
                <w:szCs w:val="24"/>
              </w:rPr>
            </w:pPr>
            <w:r w:rsidRPr="00D6609B">
              <w:rPr>
                <w:rFonts w:cs="Arial"/>
                <w:b/>
                <w:sz w:val="24"/>
                <w:szCs w:val="24"/>
              </w:rPr>
              <w:t>Session Two:</w:t>
            </w:r>
          </w:p>
          <w:p w:rsidR="00BC23AD" w:rsidRPr="00D6609B" w:rsidRDefault="00BC23AD" w:rsidP="00152CA5">
            <w:pPr>
              <w:pStyle w:val="ListParagraph"/>
              <w:numPr>
                <w:ilvl w:val="0"/>
                <w:numId w:val="17"/>
              </w:numPr>
              <w:spacing w:after="0" w:line="240" w:lineRule="auto"/>
              <w:ind w:left="337"/>
              <w:rPr>
                <w:rFonts w:cs="Arial"/>
                <w:sz w:val="24"/>
                <w:szCs w:val="24"/>
              </w:rPr>
            </w:pPr>
            <w:r w:rsidRPr="00D6609B">
              <w:rPr>
                <w:rFonts w:cs="Arial"/>
                <w:color w:val="000000"/>
                <w:sz w:val="24"/>
                <w:szCs w:val="24"/>
              </w:rPr>
              <w:t>Visit the cspmstoryofus.com webpage and select one of the following letters B, E, G, J, K, L, R, T, or V. Each of these letters represents a person from Colorado Springs history.</w:t>
            </w:r>
          </w:p>
          <w:p w:rsidR="002679E4" w:rsidRPr="00D6609B" w:rsidRDefault="002679E4" w:rsidP="00152CA5">
            <w:pPr>
              <w:pStyle w:val="ListParagraph"/>
              <w:numPr>
                <w:ilvl w:val="0"/>
                <w:numId w:val="17"/>
              </w:numPr>
              <w:spacing w:after="0" w:line="240" w:lineRule="auto"/>
              <w:ind w:left="337"/>
              <w:rPr>
                <w:rFonts w:cs="Arial"/>
                <w:sz w:val="24"/>
                <w:szCs w:val="24"/>
              </w:rPr>
            </w:pPr>
            <w:r w:rsidRPr="00D6609B">
              <w:rPr>
                <w:rFonts w:cs="Arial"/>
                <w:color w:val="000000"/>
                <w:sz w:val="24"/>
                <w:szCs w:val="24"/>
              </w:rPr>
              <w:t xml:space="preserve">Once you have clicked on the letter you will notice that there is an orange flag and numbered black circles. Click on each of these to discover places in Colorado Springs that were important to the person you choose to read about. Be ready to share out to the class a bit about the person you are reading </w:t>
            </w:r>
            <w:proofErr w:type="gramStart"/>
            <w:r w:rsidRPr="00D6609B">
              <w:rPr>
                <w:rFonts w:cs="Arial"/>
                <w:color w:val="000000"/>
                <w:sz w:val="24"/>
                <w:szCs w:val="24"/>
              </w:rPr>
              <w:t>about</w:t>
            </w:r>
            <w:proofErr w:type="gramEnd"/>
            <w:r w:rsidRPr="00D6609B">
              <w:rPr>
                <w:rFonts w:cs="Arial"/>
                <w:color w:val="000000"/>
                <w:sz w:val="24"/>
                <w:szCs w:val="24"/>
              </w:rPr>
              <w:t xml:space="preserve">. </w:t>
            </w:r>
          </w:p>
          <w:p w:rsidR="002679E4" w:rsidRPr="00D6609B" w:rsidRDefault="002679E4" w:rsidP="00BC23AD">
            <w:pPr>
              <w:pStyle w:val="ListParagraph"/>
              <w:numPr>
                <w:ilvl w:val="0"/>
                <w:numId w:val="17"/>
              </w:numPr>
              <w:spacing w:after="0" w:line="240" w:lineRule="auto"/>
              <w:ind w:left="337"/>
              <w:rPr>
                <w:rFonts w:cs="Arial"/>
                <w:sz w:val="24"/>
                <w:szCs w:val="24"/>
              </w:rPr>
            </w:pPr>
            <w:r w:rsidRPr="00D6609B">
              <w:rPr>
                <w:rFonts w:cs="Arial"/>
                <w:color w:val="000000"/>
                <w:sz w:val="24"/>
                <w:szCs w:val="24"/>
              </w:rPr>
              <w:t>Now go back and select the “You” again under the letter Y.</w:t>
            </w:r>
          </w:p>
          <w:p w:rsidR="00BC23AD" w:rsidRPr="00D6609B" w:rsidRDefault="00152CA5" w:rsidP="00BC23AD">
            <w:pPr>
              <w:pStyle w:val="ListParagraph"/>
              <w:numPr>
                <w:ilvl w:val="0"/>
                <w:numId w:val="17"/>
              </w:numPr>
              <w:spacing w:after="0" w:line="240" w:lineRule="auto"/>
              <w:ind w:left="337"/>
              <w:rPr>
                <w:rFonts w:cs="Arial"/>
                <w:sz w:val="24"/>
                <w:szCs w:val="24"/>
              </w:rPr>
            </w:pPr>
            <w:r w:rsidRPr="00D6609B">
              <w:rPr>
                <w:rFonts w:cs="Arial"/>
                <w:color w:val="000000"/>
                <w:sz w:val="24"/>
                <w:szCs w:val="24"/>
              </w:rPr>
              <w:t xml:space="preserve">Select the 2015 notch on the map. </w:t>
            </w:r>
            <w:r w:rsidR="002679E4" w:rsidRPr="00D6609B">
              <w:rPr>
                <w:rFonts w:cs="Arial"/>
                <w:color w:val="000000"/>
                <w:sz w:val="24"/>
                <w:szCs w:val="24"/>
              </w:rPr>
              <w:t>W</w:t>
            </w:r>
            <w:r w:rsidRPr="00D6609B">
              <w:rPr>
                <w:rFonts w:cs="Arial"/>
                <w:color w:val="000000"/>
                <w:sz w:val="24"/>
                <w:szCs w:val="24"/>
              </w:rPr>
              <w:t xml:space="preserve">hat do </w:t>
            </w:r>
            <w:r w:rsidR="00BC23AD" w:rsidRPr="00D6609B">
              <w:rPr>
                <w:rFonts w:cs="Arial"/>
                <w:color w:val="000000"/>
                <w:sz w:val="24"/>
                <w:szCs w:val="24"/>
              </w:rPr>
              <w:t>they</w:t>
            </w:r>
            <w:r w:rsidRPr="00D6609B">
              <w:rPr>
                <w:rFonts w:cs="Arial"/>
                <w:color w:val="000000"/>
                <w:sz w:val="24"/>
                <w:szCs w:val="24"/>
              </w:rPr>
              <w:t xml:space="preserve"> notice? </w:t>
            </w:r>
          </w:p>
          <w:p w:rsidR="00BC23AD" w:rsidRPr="00D6609B" w:rsidRDefault="00152CA5" w:rsidP="00BC23AD">
            <w:pPr>
              <w:pStyle w:val="ListParagraph"/>
              <w:numPr>
                <w:ilvl w:val="0"/>
                <w:numId w:val="17"/>
              </w:numPr>
              <w:spacing w:after="0" w:line="240" w:lineRule="auto"/>
              <w:ind w:left="337"/>
              <w:rPr>
                <w:rFonts w:cs="Arial"/>
                <w:sz w:val="24"/>
                <w:szCs w:val="24"/>
              </w:rPr>
            </w:pPr>
            <w:r w:rsidRPr="00D6609B">
              <w:rPr>
                <w:rFonts w:cs="Arial"/>
                <w:color w:val="000000"/>
                <w:sz w:val="24"/>
                <w:szCs w:val="24"/>
              </w:rPr>
              <w:t xml:space="preserve">The museum is interested in adding to their map with </w:t>
            </w:r>
            <w:r w:rsidR="002679E4" w:rsidRPr="00D6609B">
              <w:rPr>
                <w:rFonts w:cs="Arial"/>
                <w:color w:val="000000"/>
                <w:sz w:val="24"/>
                <w:szCs w:val="24"/>
              </w:rPr>
              <w:t>our</w:t>
            </w:r>
            <w:r w:rsidRPr="00D6609B">
              <w:rPr>
                <w:rFonts w:cs="Arial"/>
                <w:color w:val="000000"/>
                <w:sz w:val="24"/>
                <w:szCs w:val="24"/>
              </w:rPr>
              <w:t xml:space="preserve"> pictures</w:t>
            </w:r>
            <w:r w:rsidR="00BC23AD" w:rsidRPr="00D6609B">
              <w:rPr>
                <w:rFonts w:cs="Arial"/>
                <w:color w:val="000000"/>
                <w:sz w:val="24"/>
                <w:szCs w:val="24"/>
              </w:rPr>
              <w:t xml:space="preserve">! </w:t>
            </w:r>
          </w:p>
          <w:p w:rsidR="002679E4" w:rsidRPr="00D6609B" w:rsidRDefault="002679E4" w:rsidP="00BC23AD">
            <w:pPr>
              <w:pStyle w:val="ListParagraph"/>
              <w:numPr>
                <w:ilvl w:val="0"/>
                <w:numId w:val="17"/>
              </w:numPr>
              <w:spacing w:after="0" w:line="240" w:lineRule="auto"/>
              <w:ind w:left="337"/>
              <w:rPr>
                <w:rFonts w:cs="Arial"/>
                <w:sz w:val="24"/>
                <w:szCs w:val="24"/>
              </w:rPr>
            </w:pPr>
            <w:r w:rsidRPr="00D6609B">
              <w:rPr>
                <w:rFonts w:cs="Arial"/>
                <w:color w:val="000000"/>
                <w:sz w:val="24"/>
                <w:szCs w:val="24"/>
              </w:rPr>
              <w:t>When you looked at your person today, you may have noticed that all the places on the map represented places that were important to their story. What places in Colorado Springs are important to your story?</w:t>
            </w:r>
          </w:p>
          <w:p w:rsidR="00707D87" w:rsidRPr="00D6609B" w:rsidRDefault="002679E4" w:rsidP="00152CA5">
            <w:pPr>
              <w:pStyle w:val="ListParagraph"/>
              <w:numPr>
                <w:ilvl w:val="0"/>
                <w:numId w:val="17"/>
              </w:numPr>
              <w:spacing w:after="0" w:line="240" w:lineRule="auto"/>
              <w:ind w:left="337"/>
              <w:rPr>
                <w:rFonts w:cs="Arial"/>
                <w:sz w:val="24"/>
                <w:szCs w:val="24"/>
              </w:rPr>
            </w:pPr>
            <w:r w:rsidRPr="00D6609B">
              <w:rPr>
                <w:rFonts w:eastAsia="Times New Roman" w:cs="Arial"/>
                <w:color w:val="000000"/>
                <w:sz w:val="24"/>
                <w:szCs w:val="24"/>
              </w:rPr>
              <w:t>Using</w:t>
            </w:r>
            <w:r w:rsidR="00152CA5" w:rsidRPr="00D6609B">
              <w:rPr>
                <w:rFonts w:eastAsia="Times New Roman" w:cs="Arial"/>
                <w:color w:val="000000"/>
                <w:sz w:val="24"/>
                <w:szCs w:val="24"/>
              </w:rPr>
              <w:t xml:space="preserve"> the current Colorado Springs road map select 2-3 places that help tell your Colorado Springs story.</w:t>
            </w:r>
            <w:r w:rsidRPr="00D6609B">
              <w:rPr>
                <w:rFonts w:eastAsia="Times New Roman" w:cs="Arial"/>
                <w:color w:val="000000"/>
                <w:sz w:val="24"/>
                <w:szCs w:val="24"/>
              </w:rPr>
              <w:t xml:space="preserve"> For each </w:t>
            </w:r>
            <w:proofErr w:type="gramStart"/>
            <w:r w:rsidRPr="00D6609B">
              <w:rPr>
                <w:rFonts w:eastAsia="Times New Roman" w:cs="Arial"/>
                <w:color w:val="000000"/>
                <w:sz w:val="24"/>
                <w:szCs w:val="24"/>
              </w:rPr>
              <w:t>place</w:t>
            </w:r>
            <w:proofErr w:type="gramEnd"/>
            <w:r w:rsidRPr="00D6609B">
              <w:rPr>
                <w:rFonts w:eastAsia="Times New Roman" w:cs="Arial"/>
                <w:color w:val="000000"/>
                <w:sz w:val="24"/>
                <w:szCs w:val="24"/>
              </w:rPr>
              <w:t xml:space="preserve"> you will need the reason why it is important and a current picture of the place.</w:t>
            </w:r>
            <w:r w:rsidR="00707D87" w:rsidRPr="00D6609B">
              <w:rPr>
                <w:rFonts w:eastAsia="Times New Roman" w:cs="Arial"/>
                <w:color w:val="000000"/>
                <w:sz w:val="24"/>
                <w:szCs w:val="24"/>
              </w:rPr>
              <w:t xml:space="preserve"> </w:t>
            </w:r>
          </w:p>
          <w:p w:rsidR="00152CA5" w:rsidRPr="00D6609B" w:rsidRDefault="00152CA5" w:rsidP="00152CA5">
            <w:pPr>
              <w:pStyle w:val="ListParagraph"/>
              <w:numPr>
                <w:ilvl w:val="0"/>
                <w:numId w:val="17"/>
              </w:numPr>
              <w:spacing w:after="0" w:line="240" w:lineRule="auto"/>
              <w:ind w:left="337"/>
              <w:rPr>
                <w:rFonts w:cs="Arial"/>
                <w:sz w:val="24"/>
                <w:szCs w:val="24"/>
              </w:rPr>
            </w:pPr>
            <w:r w:rsidRPr="00D6609B">
              <w:rPr>
                <w:rFonts w:eastAsia="Times New Roman" w:cs="Arial"/>
                <w:color w:val="000000"/>
                <w:sz w:val="24"/>
                <w:szCs w:val="24"/>
              </w:rPr>
              <w:t xml:space="preserve">Now pick one of the places and </w:t>
            </w:r>
            <w:r w:rsidR="00707D87" w:rsidRPr="00D6609B">
              <w:rPr>
                <w:rFonts w:eastAsia="Times New Roman" w:cs="Arial"/>
                <w:color w:val="000000"/>
                <w:sz w:val="24"/>
                <w:szCs w:val="24"/>
              </w:rPr>
              <w:t xml:space="preserve">fill out the Y is for “you” worksheet. Using your worksheet, you </w:t>
            </w:r>
            <w:r w:rsidRPr="00D6609B">
              <w:rPr>
                <w:rFonts w:eastAsia="Times New Roman" w:cs="Arial"/>
                <w:color w:val="000000"/>
                <w:sz w:val="24"/>
                <w:szCs w:val="24"/>
              </w:rPr>
              <w:t xml:space="preserve">will </w:t>
            </w:r>
            <w:r w:rsidR="00707D87" w:rsidRPr="00D6609B">
              <w:rPr>
                <w:rFonts w:eastAsia="Times New Roman" w:cs="Arial"/>
                <w:color w:val="000000"/>
                <w:sz w:val="24"/>
                <w:szCs w:val="24"/>
              </w:rPr>
              <w:t>upload your place to the “You” database using the instructions on the Colorado Springs Pioneer Museum website.</w:t>
            </w:r>
          </w:p>
          <w:p w:rsidR="001B08C4" w:rsidRPr="00D6609B" w:rsidRDefault="00707D87" w:rsidP="00707D87">
            <w:pPr>
              <w:pStyle w:val="ListParagraph"/>
              <w:spacing w:after="0" w:line="240" w:lineRule="auto"/>
              <w:ind w:left="337"/>
              <w:rPr>
                <w:rFonts w:cs="Arial"/>
                <w:i/>
                <w:sz w:val="24"/>
                <w:szCs w:val="24"/>
              </w:rPr>
            </w:pPr>
            <w:r w:rsidRPr="00D6609B">
              <w:rPr>
                <w:rFonts w:cs="Arial"/>
                <w:i/>
                <w:sz w:val="24"/>
                <w:szCs w:val="24"/>
              </w:rPr>
              <w:t xml:space="preserve">Teacher note: Students can also upload audio files of them talking about the place and pictures of artifacts, such as a movie ticket stub or program. Artifacts can also be family heirlooms. </w:t>
            </w:r>
          </w:p>
          <w:p w:rsidR="00707D87" w:rsidRPr="00D6609B" w:rsidRDefault="00707D87" w:rsidP="00707D87">
            <w:pPr>
              <w:pStyle w:val="ListParagraph"/>
              <w:spacing w:after="0" w:line="240" w:lineRule="auto"/>
              <w:ind w:left="337"/>
              <w:rPr>
                <w:rFonts w:cs="Arial"/>
                <w:i/>
                <w:sz w:val="24"/>
                <w:szCs w:val="24"/>
              </w:rPr>
            </w:pPr>
          </w:p>
        </w:tc>
      </w:tr>
    </w:tbl>
    <w:p w:rsidR="00707D87" w:rsidRDefault="00707D87" w:rsidP="001B08C4">
      <w:r w:rsidRPr="00D6609B">
        <w:rPr>
          <w:sz w:val="24"/>
          <w:szCs w:val="24"/>
        </w:rPr>
        <w:br w:type="page"/>
      </w:r>
    </w:p>
    <w:p w:rsidR="0063228A" w:rsidRDefault="004675BC" w:rsidP="004675BC">
      <w:pPr>
        <w:jc w:val="center"/>
        <w:rPr>
          <w:rFonts w:ascii="Bookman Old Style" w:hAnsi="Bookman Old Style"/>
          <w:sz w:val="72"/>
        </w:rPr>
      </w:pPr>
      <w:r>
        <w:rPr>
          <w:noProof/>
        </w:rPr>
        <w:lastRenderedPageBreak/>
        <w:drawing>
          <wp:inline distT="0" distB="0" distL="0" distR="0" wp14:anchorId="3D6A9D3F" wp14:editId="3E1F48DD">
            <wp:extent cx="871206" cy="8763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9866" cy="885011"/>
                    </a:xfrm>
                    <a:prstGeom prst="rect">
                      <a:avLst/>
                    </a:prstGeom>
                  </pic:spPr>
                </pic:pic>
              </a:graphicData>
            </a:graphic>
          </wp:inline>
        </w:drawing>
      </w:r>
      <w:r>
        <w:rPr>
          <w:rFonts w:ascii="Bookman Old Style" w:hAnsi="Bookman Old Style"/>
          <w:sz w:val="72"/>
        </w:rPr>
        <w:t xml:space="preserve"> </w:t>
      </w:r>
      <w:proofErr w:type="gramStart"/>
      <w:r w:rsidRPr="004675BC">
        <w:rPr>
          <w:rFonts w:ascii="Bookman Old Style" w:hAnsi="Bookman Old Style"/>
          <w:sz w:val="72"/>
        </w:rPr>
        <w:t>is</w:t>
      </w:r>
      <w:proofErr w:type="gramEnd"/>
      <w:r w:rsidRPr="004675BC">
        <w:rPr>
          <w:rFonts w:ascii="Bookman Old Style" w:hAnsi="Bookman Old Style"/>
          <w:sz w:val="72"/>
        </w:rPr>
        <w:t xml:space="preserve"> for “You”!</w:t>
      </w:r>
    </w:p>
    <w:p w:rsidR="004675BC" w:rsidRPr="004675BC" w:rsidRDefault="004675BC" w:rsidP="004675BC">
      <w:pPr>
        <w:rPr>
          <w:sz w:val="48"/>
        </w:rPr>
      </w:pPr>
      <w:r w:rsidRPr="004675BC">
        <w:rPr>
          <w:sz w:val="48"/>
        </w:rPr>
        <w:t>Name _____</w:t>
      </w:r>
      <w:r>
        <w:rPr>
          <w:sz w:val="48"/>
        </w:rPr>
        <w:t>_______________</w:t>
      </w:r>
      <w:r w:rsidRPr="004675BC">
        <w:rPr>
          <w:sz w:val="48"/>
        </w:rPr>
        <w:t>_________</w:t>
      </w:r>
      <w:r>
        <w:rPr>
          <w:sz w:val="48"/>
        </w:rPr>
        <w:t>____</w:t>
      </w:r>
      <w:r w:rsidRPr="004675BC">
        <w:rPr>
          <w:sz w:val="48"/>
        </w:rPr>
        <w:t>______</w:t>
      </w:r>
    </w:p>
    <w:p w:rsidR="004675BC" w:rsidRDefault="004675BC" w:rsidP="004675BC">
      <w:pPr>
        <w:rPr>
          <w:sz w:val="48"/>
        </w:rPr>
      </w:pPr>
      <w:r w:rsidRPr="004675BC">
        <w:rPr>
          <w:sz w:val="48"/>
        </w:rPr>
        <w:t>Contact Info ______</w:t>
      </w:r>
      <w:r>
        <w:rPr>
          <w:sz w:val="48"/>
        </w:rPr>
        <w:t>_________</w:t>
      </w:r>
      <w:r w:rsidRPr="004675BC">
        <w:rPr>
          <w:sz w:val="48"/>
        </w:rPr>
        <w:t>_________</w:t>
      </w:r>
      <w:r>
        <w:rPr>
          <w:sz w:val="48"/>
        </w:rPr>
        <w:t>____</w:t>
      </w:r>
      <w:r w:rsidRPr="004675BC">
        <w:rPr>
          <w:sz w:val="48"/>
        </w:rPr>
        <w:t>______</w:t>
      </w:r>
    </w:p>
    <w:p w:rsidR="004675BC" w:rsidRPr="004675BC" w:rsidRDefault="004675BC" w:rsidP="004675BC">
      <w:pPr>
        <w:rPr>
          <w:sz w:val="48"/>
        </w:rPr>
      </w:pPr>
      <w:r>
        <w:rPr>
          <w:sz w:val="48"/>
        </w:rPr>
        <w:t>Location _____________________________________</w:t>
      </w:r>
    </w:p>
    <w:p w:rsidR="004675BC" w:rsidRDefault="004675BC" w:rsidP="004675BC">
      <w:pPr>
        <w:rPr>
          <w:sz w:val="48"/>
        </w:rPr>
      </w:pPr>
      <w:r w:rsidRPr="004675BC">
        <w:rPr>
          <w:sz w:val="48"/>
        </w:rPr>
        <w:t>Reason place/item is important</w:t>
      </w:r>
      <w:r>
        <w:rPr>
          <w:sz w:val="48"/>
        </w:rPr>
        <w:t xml:space="preserve"> _______</w:t>
      </w:r>
      <w:r w:rsidRPr="004675BC">
        <w:rPr>
          <w:sz w:val="48"/>
        </w:rPr>
        <w:t>__</w:t>
      </w:r>
      <w:r>
        <w:rPr>
          <w:sz w:val="48"/>
        </w:rPr>
        <w:t>_____</w:t>
      </w:r>
      <w:r w:rsidRPr="004675BC">
        <w:rPr>
          <w:sz w:val="48"/>
        </w:rPr>
        <w:t>_____</w:t>
      </w:r>
      <w:r>
        <w:rPr>
          <w:sz w:val="48"/>
        </w:rPr>
        <w:t xml:space="preserve"> _______________________________________________________________________________________________________________________________________</w:t>
      </w:r>
    </w:p>
    <w:p w:rsidR="004675BC" w:rsidRDefault="004675BC" w:rsidP="004675BC">
      <w:pPr>
        <w:jc w:val="center"/>
        <w:rPr>
          <w:rFonts w:ascii="Bookman Old Style" w:hAnsi="Bookman Old Style"/>
          <w:sz w:val="52"/>
        </w:rPr>
      </w:pPr>
    </w:p>
    <w:p w:rsidR="004675BC" w:rsidRPr="004675BC" w:rsidRDefault="004675BC" w:rsidP="004675BC">
      <w:pPr>
        <w:jc w:val="center"/>
        <w:rPr>
          <w:rFonts w:ascii="Bookman Old Style" w:hAnsi="Bookman Old Style"/>
          <w:sz w:val="72"/>
        </w:rPr>
      </w:pPr>
      <w:proofErr w:type="gramStart"/>
      <w:r>
        <w:rPr>
          <w:rFonts w:ascii="Bookman Old Style" w:hAnsi="Bookman Old Style"/>
          <w:sz w:val="52"/>
        </w:rPr>
        <w:t>p</w:t>
      </w:r>
      <w:r w:rsidRPr="004675BC">
        <w:rPr>
          <w:rFonts w:ascii="Bookman Old Style" w:hAnsi="Bookman Old Style"/>
          <w:sz w:val="52"/>
        </w:rPr>
        <w:t>icture</w:t>
      </w:r>
      <w:proofErr w:type="gramEnd"/>
      <w:r>
        <w:rPr>
          <w:rFonts w:ascii="Bookman Old Style" w:hAnsi="Bookman Old Style"/>
          <w:sz w:val="52"/>
        </w:rPr>
        <w:t xml:space="preserve"> or p</w:t>
      </w:r>
      <w:r w:rsidRPr="004675BC">
        <w:rPr>
          <w:rFonts w:ascii="Bookman Old Style" w:hAnsi="Bookman Old Style"/>
          <w:sz w:val="52"/>
        </w:rPr>
        <w:t xml:space="preserve">icture of </w:t>
      </w:r>
      <w:r>
        <w:rPr>
          <w:rFonts w:ascii="Bookman Old Style" w:hAnsi="Bookman Old Style"/>
          <w:sz w:val="52"/>
        </w:rPr>
        <w:t>a</w:t>
      </w:r>
      <w:r w:rsidRPr="004675BC">
        <w:rPr>
          <w:rFonts w:ascii="Bookman Old Style" w:hAnsi="Bookman Old Style"/>
          <w:sz w:val="52"/>
        </w:rPr>
        <w:t xml:space="preserve">rtifact </w:t>
      </w:r>
    </w:p>
    <w:p w:rsidR="004675BC" w:rsidRDefault="004675BC" w:rsidP="004675BC">
      <w:pPr>
        <w:jc w:val="center"/>
        <w:rPr>
          <w:rFonts w:ascii="Bookman Old Style" w:hAnsi="Bookman Old Style"/>
          <w:sz w:val="52"/>
        </w:rPr>
      </w:pPr>
      <w:r>
        <w:rPr>
          <w:rFonts w:ascii="Bookman Old Style" w:hAnsi="Bookman Old Style"/>
          <w:noProof/>
          <w:sz w:val="72"/>
        </w:rPr>
        <mc:AlternateContent>
          <mc:Choice Requires="wps">
            <w:drawing>
              <wp:inline distT="0" distB="0" distL="0" distR="0">
                <wp:extent cx="4667250" cy="3200400"/>
                <wp:effectExtent l="0" t="0" r="19050" b="19050"/>
                <wp:docPr id="5" name="Rectangle 5"/>
                <wp:cNvGraphicFramePr/>
                <a:graphic xmlns:a="http://schemas.openxmlformats.org/drawingml/2006/main">
                  <a:graphicData uri="http://schemas.microsoft.com/office/word/2010/wordprocessingShape">
                    <wps:wsp>
                      <wps:cNvSpPr/>
                      <wps:spPr>
                        <a:xfrm>
                          <a:off x="0" y="0"/>
                          <a:ext cx="4667250" cy="3200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70A19B" id="Rectangle 5" o:spid="_x0000_s1026" style="width:367.5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" filled="f" strokecolor="black [3213]" strokeweight="1.5pt">
                <w10:anchorlock/>
              </v:rect>
            </w:pict>
          </mc:Fallback>
        </mc:AlternateContent>
      </w:r>
    </w:p>
    <w:p w:rsidR="004675BC" w:rsidRPr="004675BC" w:rsidRDefault="004675BC" w:rsidP="004675BC">
      <w:pPr>
        <w:jc w:val="center"/>
        <w:rPr>
          <w:rFonts w:ascii="Bookman Old Style" w:hAnsi="Bookman Old Style"/>
          <w:sz w:val="32"/>
        </w:rPr>
      </w:pPr>
      <w:r w:rsidRPr="004675BC">
        <w:rPr>
          <w:rFonts w:ascii="Bookman Old Style" w:hAnsi="Bookman Old Style"/>
          <w:sz w:val="32"/>
        </w:rPr>
        <w:t xml:space="preserve">If an </w:t>
      </w:r>
      <w:r w:rsidRPr="004675BC">
        <w:rPr>
          <w:rFonts w:ascii="Bookman Old Style" w:hAnsi="Bookman Old Style"/>
          <w:b/>
          <w:sz w:val="32"/>
        </w:rPr>
        <w:t>audio recording</w:t>
      </w:r>
      <w:r>
        <w:rPr>
          <w:rFonts w:ascii="Bookman Old Style" w:hAnsi="Bookman Old Style"/>
          <w:sz w:val="32"/>
        </w:rPr>
        <w:t>, attach script.</w:t>
      </w:r>
    </w:p>
    <w:sectPr w:rsidR="004675BC" w:rsidRPr="004675BC" w:rsidSect="002679E4">
      <w:footerReference w:type="first" r:id="rId12"/>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7EB" w:rsidRDefault="00D017EB" w:rsidP="00071EA9">
      <w:pPr>
        <w:spacing w:after="0" w:line="240" w:lineRule="auto"/>
      </w:pPr>
      <w:r>
        <w:separator/>
      </w:r>
    </w:p>
  </w:endnote>
  <w:endnote w:type="continuationSeparator" w:id="0">
    <w:p w:rsidR="00D017EB" w:rsidRDefault="00D017EB" w:rsidP="00071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09B" w:rsidRPr="00227FF8" w:rsidRDefault="00D6609B" w:rsidP="00D6609B">
    <w:pPr>
      <w:pStyle w:val="Footer"/>
    </w:pPr>
    <w:r w:rsidRPr="00227FF8">
      <w:rPr>
        <w:noProof/>
      </w:rPr>
      <w:drawing>
        <wp:anchor distT="0" distB="0" distL="114300" distR="114300" simplePos="0" relativeHeight="251659264" behindDoc="1" locked="0" layoutInCell="1" allowOverlap="1" wp14:anchorId="3ACF975C" wp14:editId="48EE67B5">
          <wp:simplePos x="0" y="0"/>
          <wp:positionH relativeFrom="column">
            <wp:posOffset>4905375</wp:posOffset>
          </wp:positionH>
          <wp:positionV relativeFrom="paragraph">
            <wp:posOffset>39370</wp:posOffset>
          </wp:positionV>
          <wp:extent cx="2171700" cy="685800"/>
          <wp:effectExtent l="0" t="0" r="0" b="0"/>
          <wp:wrapTight wrapText="bothSides">
            <wp:wrapPolygon edited="0">
              <wp:start x="0" y="0"/>
              <wp:lineTo x="0" y="21000"/>
              <wp:lineTo x="21411" y="21000"/>
              <wp:lineTo x="21411" y="0"/>
              <wp:lineTo x="0" y="0"/>
            </wp:wrapPolygon>
          </wp:wrapTight>
          <wp:docPr id="10" name="Picture 10" descr="C:\Users\rtheobal\Documents\COGA\Geospatial Technology\Esri_Inc\COGA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heobal\Documents\COGA\Geospatial Technology\Esri_Inc\COGA_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anchor>
      </w:drawing>
    </w:r>
    <w:r w:rsidRPr="00227FF8">
      <w:t xml:space="preserve">Author: </w:t>
    </w:r>
    <w:proofErr w:type="spellStart"/>
    <w:r w:rsidRPr="00227FF8">
      <w:t>Marni</w:t>
    </w:r>
    <w:proofErr w:type="spellEnd"/>
    <w:r w:rsidRPr="00227FF8">
      <w:t xml:space="preserve"> </w:t>
    </w:r>
    <w:proofErr w:type="spellStart"/>
    <w:r w:rsidRPr="00227FF8">
      <w:t>Zabel</w:t>
    </w:r>
    <w:proofErr w:type="spellEnd"/>
  </w:p>
  <w:p w:rsidR="00D6609B" w:rsidRPr="00227FF8" w:rsidRDefault="00D6609B" w:rsidP="00D6609B">
    <w:pPr>
      <w:pStyle w:val="Footer"/>
    </w:pPr>
    <w:r w:rsidRPr="00227FF8">
      <w:t>Date: Summer 2017</w:t>
    </w:r>
    <w:r w:rsidRPr="00227FF8">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rsidR="00E32BB7" w:rsidRPr="00D6609B" w:rsidRDefault="00D6609B" w:rsidP="00D6609B">
    <w:pPr>
      <w:pStyle w:val="Footer"/>
    </w:pPr>
    <w:r w:rsidRPr="00227FF8">
      <w:t>Institution: Colorado Springs District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7EB" w:rsidRDefault="00D017EB" w:rsidP="00071EA9">
      <w:pPr>
        <w:spacing w:after="0" w:line="240" w:lineRule="auto"/>
      </w:pPr>
      <w:r>
        <w:separator/>
      </w:r>
    </w:p>
  </w:footnote>
  <w:footnote w:type="continuationSeparator" w:id="0">
    <w:p w:rsidR="00D017EB" w:rsidRDefault="00D017EB" w:rsidP="00071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F17"/>
    <w:multiLevelType w:val="hybridMultilevel"/>
    <w:tmpl w:val="DA381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F548A"/>
    <w:multiLevelType w:val="hybridMultilevel"/>
    <w:tmpl w:val="3202C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C0A66"/>
    <w:multiLevelType w:val="hybridMultilevel"/>
    <w:tmpl w:val="3704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5601B"/>
    <w:multiLevelType w:val="hybridMultilevel"/>
    <w:tmpl w:val="60D8AD60"/>
    <w:lvl w:ilvl="0" w:tplc="111469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216FF"/>
    <w:multiLevelType w:val="hybridMultilevel"/>
    <w:tmpl w:val="B3EE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41AFE"/>
    <w:multiLevelType w:val="hybridMultilevel"/>
    <w:tmpl w:val="3BF8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E1369"/>
    <w:multiLevelType w:val="hybridMultilevel"/>
    <w:tmpl w:val="9E7EEE50"/>
    <w:lvl w:ilvl="0" w:tplc="111469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A4072"/>
    <w:multiLevelType w:val="multilevel"/>
    <w:tmpl w:val="32D4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560B8E"/>
    <w:multiLevelType w:val="hybridMultilevel"/>
    <w:tmpl w:val="A22E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B27F9"/>
    <w:multiLevelType w:val="hybridMultilevel"/>
    <w:tmpl w:val="1DF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320FC3"/>
    <w:multiLevelType w:val="hybridMultilevel"/>
    <w:tmpl w:val="99D8605C"/>
    <w:lvl w:ilvl="0" w:tplc="36BACC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6531C"/>
    <w:multiLevelType w:val="multilevel"/>
    <w:tmpl w:val="47CC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CC7301"/>
    <w:multiLevelType w:val="hybridMultilevel"/>
    <w:tmpl w:val="0D44306E"/>
    <w:lvl w:ilvl="0" w:tplc="7E8AFE08">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1294A"/>
    <w:multiLevelType w:val="hybridMultilevel"/>
    <w:tmpl w:val="C972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64D55"/>
    <w:multiLevelType w:val="hybridMultilevel"/>
    <w:tmpl w:val="BE7AE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8E763A"/>
    <w:multiLevelType w:val="hybridMultilevel"/>
    <w:tmpl w:val="CDF4A632"/>
    <w:lvl w:ilvl="0" w:tplc="67EAFEB6">
      <w:start w:val="1"/>
      <w:numFmt w:val="decimal"/>
      <w:lvlText w:val="%1."/>
      <w:lvlJc w:val="left"/>
      <w:pPr>
        <w:tabs>
          <w:tab w:val="num" w:pos="720"/>
        </w:tabs>
        <w:ind w:left="720" w:hanging="360"/>
      </w:pPr>
      <w:rPr>
        <w:rFonts w:asciiTheme="minorHAnsi" w:hAnsiTheme="minorHAnsi" w:cs="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872076"/>
    <w:multiLevelType w:val="hybridMultilevel"/>
    <w:tmpl w:val="2A80F5FA"/>
    <w:lvl w:ilvl="0" w:tplc="111469C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6"/>
  </w:num>
  <w:num w:numId="4">
    <w:abstractNumId w:val="15"/>
  </w:num>
  <w:num w:numId="5">
    <w:abstractNumId w:val="12"/>
  </w:num>
  <w:num w:numId="6">
    <w:abstractNumId w:val="0"/>
  </w:num>
  <w:num w:numId="7">
    <w:abstractNumId w:val="8"/>
  </w:num>
  <w:num w:numId="8">
    <w:abstractNumId w:val="5"/>
  </w:num>
  <w:num w:numId="9">
    <w:abstractNumId w:val="4"/>
  </w:num>
  <w:num w:numId="10">
    <w:abstractNumId w:val="13"/>
  </w:num>
  <w:num w:numId="11">
    <w:abstractNumId w:val="2"/>
  </w:num>
  <w:num w:numId="12">
    <w:abstractNumId w:val="14"/>
  </w:num>
  <w:num w:numId="13">
    <w:abstractNumId w:val="9"/>
  </w:num>
  <w:num w:numId="14">
    <w:abstractNumId w:val="10"/>
  </w:num>
  <w:num w:numId="15">
    <w:abstractNumId w:val="11"/>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8A"/>
    <w:rsid w:val="00071EA9"/>
    <w:rsid w:val="000B1F40"/>
    <w:rsid w:val="000C5B20"/>
    <w:rsid w:val="00117E28"/>
    <w:rsid w:val="00152CA5"/>
    <w:rsid w:val="0015543E"/>
    <w:rsid w:val="001B08C4"/>
    <w:rsid w:val="002350E0"/>
    <w:rsid w:val="002679E4"/>
    <w:rsid w:val="003424CD"/>
    <w:rsid w:val="00395299"/>
    <w:rsid w:val="00432990"/>
    <w:rsid w:val="004675BC"/>
    <w:rsid w:val="00474917"/>
    <w:rsid w:val="004C0BD3"/>
    <w:rsid w:val="005908F7"/>
    <w:rsid w:val="0063228A"/>
    <w:rsid w:val="006D7D37"/>
    <w:rsid w:val="00707D87"/>
    <w:rsid w:val="0079405C"/>
    <w:rsid w:val="008901E4"/>
    <w:rsid w:val="009212C8"/>
    <w:rsid w:val="00946F96"/>
    <w:rsid w:val="009566A7"/>
    <w:rsid w:val="009848F9"/>
    <w:rsid w:val="009F12F5"/>
    <w:rsid w:val="00A911D1"/>
    <w:rsid w:val="00AD6293"/>
    <w:rsid w:val="00B50B63"/>
    <w:rsid w:val="00BC23AD"/>
    <w:rsid w:val="00C02708"/>
    <w:rsid w:val="00C54FDB"/>
    <w:rsid w:val="00C64BD9"/>
    <w:rsid w:val="00CC1EF1"/>
    <w:rsid w:val="00D017EB"/>
    <w:rsid w:val="00D107D8"/>
    <w:rsid w:val="00D21782"/>
    <w:rsid w:val="00D6609B"/>
    <w:rsid w:val="00E10369"/>
    <w:rsid w:val="00E32BB7"/>
    <w:rsid w:val="00E8122B"/>
    <w:rsid w:val="00E9250A"/>
    <w:rsid w:val="00F34A6F"/>
    <w:rsid w:val="00FA6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A3E4"/>
  <w15:chartTrackingRefBased/>
  <w15:docId w15:val="{079AE871-EEBC-43EE-BE1F-48AFE991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B08C4"/>
    <w:pPr>
      <w:keepNext/>
      <w:spacing w:before="240" w:after="60" w:line="276" w:lineRule="auto"/>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1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EA9"/>
  </w:style>
  <w:style w:type="paragraph" w:styleId="Footer">
    <w:name w:val="footer"/>
    <w:basedOn w:val="Normal"/>
    <w:link w:val="FooterChar"/>
    <w:uiPriority w:val="99"/>
    <w:unhideWhenUsed/>
    <w:rsid w:val="00071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EA9"/>
  </w:style>
  <w:style w:type="character" w:customStyle="1" w:styleId="Heading1Char">
    <w:name w:val="Heading 1 Char"/>
    <w:basedOn w:val="DefaultParagraphFont"/>
    <w:link w:val="Heading1"/>
    <w:rsid w:val="001B08C4"/>
    <w:rPr>
      <w:rFonts w:ascii="Arial" w:eastAsia="Calibri" w:hAnsi="Arial" w:cs="Arial"/>
      <w:b/>
      <w:bCs/>
      <w:kern w:val="32"/>
      <w:sz w:val="32"/>
      <w:szCs w:val="32"/>
    </w:rPr>
  </w:style>
  <w:style w:type="character" w:styleId="Hyperlink">
    <w:name w:val="Hyperlink"/>
    <w:rsid w:val="001B08C4"/>
    <w:rPr>
      <w:color w:val="0563C1"/>
      <w:u w:val="single"/>
    </w:rPr>
  </w:style>
  <w:style w:type="paragraph" w:styleId="ListParagraph">
    <w:name w:val="List Paragraph"/>
    <w:basedOn w:val="Normal"/>
    <w:uiPriority w:val="34"/>
    <w:qFormat/>
    <w:rsid w:val="00946F96"/>
    <w:pPr>
      <w:ind w:left="720"/>
      <w:contextualSpacing/>
    </w:pPr>
  </w:style>
  <w:style w:type="paragraph" w:styleId="NormalWeb">
    <w:name w:val="Normal (Web)"/>
    <w:basedOn w:val="Normal"/>
    <w:uiPriority w:val="99"/>
    <w:semiHidden/>
    <w:unhideWhenUsed/>
    <w:rsid w:val="00152C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17279">
      <w:bodyDiv w:val="1"/>
      <w:marLeft w:val="0"/>
      <w:marRight w:val="0"/>
      <w:marTop w:val="0"/>
      <w:marBottom w:val="0"/>
      <w:divBdr>
        <w:top w:val="none" w:sz="0" w:space="0" w:color="auto"/>
        <w:left w:val="none" w:sz="0" w:space="0" w:color="auto"/>
        <w:bottom w:val="none" w:sz="0" w:space="0" w:color="auto"/>
        <w:right w:val="none" w:sz="0" w:space="0" w:color="auto"/>
      </w:divBdr>
    </w:div>
    <w:div w:id="1766536893">
      <w:bodyDiv w:val="1"/>
      <w:marLeft w:val="0"/>
      <w:marRight w:val="0"/>
      <w:marTop w:val="0"/>
      <w:marBottom w:val="0"/>
      <w:divBdr>
        <w:top w:val="none" w:sz="0" w:space="0" w:color="auto"/>
        <w:left w:val="none" w:sz="0" w:space="0" w:color="auto"/>
        <w:bottom w:val="none" w:sz="0" w:space="0" w:color="auto"/>
        <w:right w:val="none" w:sz="0" w:space="0" w:color="auto"/>
      </w:divBdr>
    </w:div>
    <w:div w:id="20434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education.nationalgeographic.com/education/standards/national-geography-standards/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8B791-DFF8-4CBB-B30A-5CE0EA62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Zabel</dc:creator>
  <cp:keywords/>
  <dc:description/>
  <cp:lastModifiedBy>Rebecca Theobald</cp:lastModifiedBy>
  <cp:revision>3</cp:revision>
  <cp:lastPrinted>2017-06-22T18:19:00Z</cp:lastPrinted>
  <dcterms:created xsi:type="dcterms:W3CDTF">2017-07-20T04:21:00Z</dcterms:created>
  <dcterms:modified xsi:type="dcterms:W3CDTF">2017-07-21T01:00:00Z</dcterms:modified>
</cp:coreProperties>
</file>