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C7" w:rsidRDefault="001144C7" w:rsidP="001144C7">
      <w:pPr>
        <w:jc w:val="center"/>
      </w:pPr>
      <w:bookmarkStart w:id="0" w:name="_GoBack"/>
      <w:bookmarkEnd w:id="0"/>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0</wp:posOffset>
            </wp:positionV>
            <wp:extent cx="3295650" cy="857250"/>
            <wp:effectExtent l="0" t="0" r="0" b="0"/>
            <wp:wrapTight wrapText="bothSides">
              <wp:wrapPolygon edited="0">
                <wp:start x="0" y="0"/>
                <wp:lineTo x="0" y="21120"/>
                <wp:lineTo x="21475" y="21120"/>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95650" cy="857250"/>
                    </a:xfrm>
                    <a:prstGeom prst="rect">
                      <a:avLst/>
                    </a:prstGeom>
                  </pic:spPr>
                </pic:pic>
              </a:graphicData>
            </a:graphic>
            <wp14:sizeRelH relativeFrom="page">
              <wp14:pctWidth>0</wp14:pctWidth>
            </wp14:sizeRelH>
            <wp14:sizeRelV relativeFrom="page">
              <wp14:pctHeight>0</wp14:pctHeight>
            </wp14:sizeRelV>
          </wp:anchor>
        </w:drawing>
      </w:r>
    </w:p>
    <w:p w:rsidR="001144C7" w:rsidRDefault="001144C7" w:rsidP="001144C7">
      <w:pPr>
        <w:jc w:val="center"/>
      </w:pPr>
    </w:p>
    <w:p w:rsidR="001144C7" w:rsidRDefault="001144C7" w:rsidP="001144C7">
      <w:pPr>
        <w:jc w:val="center"/>
      </w:pPr>
    </w:p>
    <w:p w:rsidR="001144C7" w:rsidRDefault="001144C7" w:rsidP="001144C7">
      <w:pPr>
        <w:jc w:val="center"/>
      </w:pPr>
    </w:p>
    <w:p w:rsidR="001144C7" w:rsidRDefault="001144C7" w:rsidP="001144C7">
      <w:pPr>
        <w:jc w:val="center"/>
      </w:pPr>
    </w:p>
    <w:p w:rsidR="001144C7" w:rsidRDefault="001144C7" w:rsidP="001144C7">
      <w:pPr>
        <w:jc w:val="center"/>
      </w:pPr>
      <w:r w:rsidRPr="0088048F">
        <w:rPr>
          <w:noProof/>
          <w:color w:val="7FC34D"/>
        </w:rPr>
        <w:drawing>
          <wp:anchor distT="0" distB="0" distL="114300" distR="114300" simplePos="0" relativeHeight="251662336" behindDoc="1" locked="0" layoutInCell="1" allowOverlap="1" wp14:anchorId="24F61E10" wp14:editId="10EC01FD">
            <wp:simplePos x="0" y="0"/>
            <wp:positionH relativeFrom="margin">
              <wp:align>center</wp:align>
            </wp:positionH>
            <wp:positionV relativeFrom="paragraph">
              <wp:posOffset>162560</wp:posOffset>
            </wp:positionV>
            <wp:extent cx="2743200" cy="1773936"/>
            <wp:effectExtent l="0" t="0" r="0" b="0"/>
            <wp:wrapTight wrapText="bothSides">
              <wp:wrapPolygon edited="0">
                <wp:start x="0" y="0"/>
                <wp:lineTo x="0" y="21345"/>
                <wp:lineTo x="21450" y="21345"/>
                <wp:lineTo x="21450" y="0"/>
                <wp:lineTo x="0" y="0"/>
              </wp:wrapPolygon>
            </wp:wrapTight>
            <wp:docPr id="4" name="Picture 4" descr="the story of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ory of u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7739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44C7" w:rsidRDefault="001144C7" w:rsidP="001144C7">
      <w:pPr>
        <w:jc w:val="center"/>
      </w:pPr>
    </w:p>
    <w:p w:rsidR="001144C7" w:rsidRDefault="001144C7" w:rsidP="001144C7">
      <w:pPr>
        <w:jc w:val="center"/>
      </w:pPr>
    </w:p>
    <w:p w:rsidR="001144C7" w:rsidRDefault="001144C7" w:rsidP="001144C7">
      <w:pPr>
        <w:jc w:val="center"/>
      </w:pPr>
    </w:p>
    <w:p w:rsidR="001144C7" w:rsidRDefault="001144C7" w:rsidP="001144C7">
      <w:pPr>
        <w:jc w:val="center"/>
      </w:pPr>
    </w:p>
    <w:p w:rsidR="001144C7" w:rsidRDefault="001144C7" w:rsidP="001144C7">
      <w:pPr>
        <w:jc w:val="center"/>
      </w:pPr>
    </w:p>
    <w:p w:rsidR="001144C7" w:rsidRDefault="001144C7" w:rsidP="001144C7">
      <w:pPr>
        <w:jc w:val="center"/>
      </w:pPr>
    </w:p>
    <w:p w:rsidR="001144C7" w:rsidRDefault="001144C7" w:rsidP="001144C7">
      <w:pPr>
        <w:jc w:val="center"/>
      </w:pPr>
    </w:p>
    <w:p w:rsidR="001144C7" w:rsidRDefault="001144C7" w:rsidP="001144C7">
      <w:pPr>
        <w:jc w:val="center"/>
      </w:pPr>
    </w:p>
    <w:p w:rsidR="001144C7" w:rsidRDefault="001144C7" w:rsidP="001144C7">
      <w:pPr>
        <w:jc w:val="center"/>
      </w:pPr>
    </w:p>
    <w:p w:rsidR="001144C7" w:rsidRDefault="001144C7" w:rsidP="001144C7">
      <w:pPr>
        <w:jc w:val="center"/>
      </w:pPr>
    </w:p>
    <w:p w:rsidR="001144C7" w:rsidRDefault="001144C7" w:rsidP="001144C7">
      <w:pPr>
        <w:jc w:val="center"/>
      </w:pPr>
    </w:p>
    <w:p w:rsidR="001144C7" w:rsidRPr="00951396" w:rsidRDefault="001144C7" w:rsidP="001144C7">
      <w:pPr>
        <w:jc w:val="cen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9"/>
        <w:gridCol w:w="5537"/>
      </w:tblGrid>
      <w:tr w:rsidR="001144C7" w:rsidRPr="00831774" w:rsidTr="001144C7">
        <w:tc>
          <w:tcPr>
            <w:tcW w:w="3794" w:type="dxa"/>
            <w:vAlign w:val="center"/>
          </w:tcPr>
          <w:p w:rsidR="001144C7" w:rsidRPr="0016744C" w:rsidRDefault="001144C7" w:rsidP="00672328">
            <w:pPr>
              <w:jc w:val="right"/>
              <w:rPr>
                <w:i/>
                <w:sz w:val="32"/>
              </w:rPr>
            </w:pPr>
            <w:r w:rsidRPr="0016744C">
              <w:rPr>
                <w:i/>
                <w:sz w:val="32"/>
              </w:rPr>
              <w:t>Lesson Title:</w:t>
            </w:r>
          </w:p>
        </w:tc>
        <w:tc>
          <w:tcPr>
            <w:tcW w:w="5566" w:type="dxa"/>
            <w:gridSpan w:val="2"/>
            <w:vAlign w:val="center"/>
          </w:tcPr>
          <w:p w:rsidR="001144C7" w:rsidRPr="0016744C" w:rsidRDefault="00D3165F" w:rsidP="00672328">
            <w:pPr>
              <w:rPr>
                <w:b/>
                <w:sz w:val="32"/>
              </w:rPr>
            </w:pPr>
            <w:r>
              <w:rPr>
                <w:b/>
                <w:sz w:val="32"/>
              </w:rPr>
              <w:t>Pre/Post “Story of Us” Field Trip</w:t>
            </w:r>
          </w:p>
        </w:tc>
      </w:tr>
      <w:tr w:rsidR="001144C7" w:rsidRPr="00831774" w:rsidTr="001144C7">
        <w:tc>
          <w:tcPr>
            <w:tcW w:w="3794" w:type="dxa"/>
            <w:vAlign w:val="center"/>
          </w:tcPr>
          <w:p w:rsidR="001144C7" w:rsidRPr="0016744C" w:rsidRDefault="001144C7" w:rsidP="00672328">
            <w:pPr>
              <w:jc w:val="right"/>
              <w:rPr>
                <w:i/>
                <w:sz w:val="32"/>
              </w:rPr>
            </w:pPr>
            <w:r w:rsidRPr="0016744C">
              <w:rPr>
                <w:i/>
                <w:sz w:val="32"/>
              </w:rPr>
              <w:t>Grade Level(s):</w:t>
            </w:r>
          </w:p>
        </w:tc>
        <w:tc>
          <w:tcPr>
            <w:tcW w:w="5566" w:type="dxa"/>
            <w:gridSpan w:val="2"/>
            <w:vAlign w:val="center"/>
          </w:tcPr>
          <w:p w:rsidR="001144C7" w:rsidRPr="0016744C" w:rsidRDefault="00D3165F" w:rsidP="00672328">
            <w:pPr>
              <w:rPr>
                <w:b/>
                <w:sz w:val="32"/>
              </w:rPr>
            </w:pPr>
            <w:r>
              <w:rPr>
                <w:b/>
                <w:sz w:val="32"/>
              </w:rPr>
              <w:t>Sixth Grade</w:t>
            </w:r>
          </w:p>
        </w:tc>
      </w:tr>
      <w:tr w:rsidR="001144C7" w:rsidRPr="00831774" w:rsidTr="001144C7">
        <w:tc>
          <w:tcPr>
            <w:tcW w:w="3794" w:type="dxa"/>
            <w:vAlign w:val="center"/>
          </w:tcPr>
          <w:p w:rsidR="001144C7" w:rsidRPr="0016744C" w:rsidRDefault="001144C7" w:rsidP="00672328">
            <w:pPr>
              <w:jc w:val="right"/>
              <w:rPr>
                <w:i/>
                <w:sz w:val="32"/>
              </w:rPr>
            </w:pPr>
            <w:r w:rsidRPr="0016744C">
              <w:rPr>
                <w:i/>
                <w:sz w:val="32"/>
              </w:rPr>
              <w:t>Duration:</w:t>
            </w:r>
          </w:p>
        </w:tc>
        <w:tc>
          <w:tcPr>
            <w:tcW w:w="5566" w:type="dxa"/>
            <w:gridSpan w:val="2"/>
            <w:vAlign w:val="center"/>
          </w:tcPr>
          <w:p w:rsidR="001144C7" w:rsidRPr="0016744C" w:rsidRDefault="00D3165F" w:rsidP="00672328">
            <w:pPr>
              <w:rPr>
                <w:b/>
                <w:sz w:val="32"/>
              </w:rPr>
            </w:pPr>
            <w:r>
              <w:rPr>
                <w:b/>
                <w:sz w:val="32"/>
              </w:rPr>
              <w:t>One class period for “Pre” and two or more class periods for “Post”</w:t>
            </w:r>
          </w:p>
        </w:tc>
      </w:tr>
      <w:tr w:rsidR="001144C7" w:rsidRPr="00831774" w:rsidTr="00D3165F">
        <w:tc>
          <w:tcPr>
            <w:tcW w:w="3823" w:type="dxa"/>
            <w:gridSpan w:val="2"/>
            <w:vAlign w:val="center"/>
          </w:tcPr>
          <w:p w:rsidR="001144C7" w:rsidRPr="0016744C" w:rsidRDefault="001144C7" w:rsidP="00672328">
            <w:pPr>
              <w:jc w:val="right"/>
              <w:rPr>
                <w:i/>
                <w:sz w:val="32"/>
              </w:rPr>
            </w:pPr>
            <w:r w:rsidRPr="0016744C">
              <w:rPr>
                <w:i/>
                <w:sz w:val="32"/>
              </w:rPr>
              <w:t>Description:</w:t>
            </w:r>
          </w:p>
        </w:tc>
        <w:tc>
          <w:tcPr>
            <w:tcW w:w="5537" w:type="dxa"/>
            <w:vAlign w:val="center"/>
          </w:tcPr>
          <w:p w:rsidR="001144C7" w:rsidRPr="0016744C" w:rsidRDefault="00951396" w:rsidP="00672328">
            <w:pPr>
              <w:rPr>
                <w:b/>
                <w:sz w:val="32"/>
              </w:rPr>
            </w:pPr>
            <w:r>
              <w:rPr>
                <w:b/>
                <w:sz w:val="32"/>
              </w:rPr>
              <w:t>Pre-lesson (classroom), museum lesson, and post-museum lesson (classroom)</w:t>
            </w:r>
          </w:p>
        </w:tc>
      </w:tr>
      <w:tr w:rsidR="001144C7" w:rsidRPr="00831774" w:rsidTr="00D3165F">
        <w:tc>
          <w:tcPr>
            <w:tcW w:w="3823" w:type="dxa"/>
            <w:gridSpan w:val="2"/>
            <w:vAlign w:val="center"/>
          </w:tcPr>
          <w:p w:rsidR="001144C7" w:rsidRPr="0016744C" w:rsidRDefault="001144C7" w:rsidP="00672328">
            <w:pPr>
              <w:jc w:val="right"/>
              <w:rPr>
                <w:i/>
                <w:sz w:val="32"/>
              </w:rPr>
            </w:pPr>
            <w:r w:rsidRPr="0016744C">
              <w:rPr>
                <w:i/>
                <w:sz w:val="32"/>
              </w:rPr>
              <w:t>Theme(s):</w:t>
            </w:r>
          </w:p>
        </w:tc>
        <w:tc>
          <w:tcPr>
            <w:tcW w:w="5537" w:type="dxa"/>
            <w:vAlign w:val="center"/>
          </w:tcPr>
          <w:p w:rsidR="001144C7" w:rsidRPr="0016744C" w:rsidRDefault="00951396" w:rsidP="00672328">
            <w:pPr>
              <w:rPr>
                <w:b/>
                <w:sz w:val="32"/>
              </w:rPr>
            </w:pPr>
            <w:r>
              <w:rPr>
                <w:b/>
                <w:sz w:val="32"/>
              </w:rPr>
              <w:t xml:space="preserve">We </w:t>
            </w:r>
            <w:proofErr w:type="gramStart"/>
            <w:r>
              <w:rPr>
                <w:b/>
                <w:sz w:val="32"/>
              </w:rPr>
              <w:t>are all connected</w:t>
            </w:r>
            <w:proofErr w:type="gramEnd"/>
            <w:r>
              <w:rPr>
                <w:b/>
                <w:sz w:val="32"/>
              </w:rPr>
              <w:t xml:space="preserve"> through time and space – with ourselves, with others, with our surroundings, and with the world.</w:t>
            </w:r>
          </w:p>
        </w:tc>
      </w:tr>
      <w:tr w:rsidR="001144C7" w:rsidRPr="00831774" w:rsidTr="00D3165F">
        <w:tc>
          <w:tcPr>
            <w:tcW w:w="3823" w:type="dxa"/>
            <w:gridSpan w:val="2"/>
            <w:vAlign w:val="center"/>
          </w:tcPr>
          <w:p w:rsidR="001144C7" w:rsidRPr="0016744C" w:rsidRDefault="001144C7" w:rsidP="00672328">
            <w:pPr>
              <w:jc w:val="right"/>
              <w:rPr>
                <w:i/>
                <w:sz w:val="32"/>
              </w:rPr>
            </w:pPr>
            <w:r w:rsidRPr="0016744C">
              <w:rPr>
                <w:i/>
                <w:sz w:val="32"/>
              </w:rPr>
              <w:t>Skill(s):</w:t>
            </w:r>
          </w:p>
        </w:tc>
        <w:tc>
          <w:tcPr>
            <w:tcW w:w="5537" w:type="dxa"/>
            <w:vAlign w:val="center"/>
          </w:tcPr>
          <w:p w:rsidR="001144C7" w:rsidRPr="0016744C" w:rsidRDefault="00951396" w:rsidP="00951396">
            <w:pPr>
              <w:rPr>
                <w:b/>
                <w:sz w:val="32"/>
              </w:rPr>
            </w:pPr>
            <w:r>
              <w:rPr>
                <w:b/>
                <w:sz w:val="32"/>
              </w:rPr>
              <w:t>Using technology to interpret and analyze, sharing information to clarify understanding, enhancing decision-making capabilities</w:t>
            </w:r>
          </w:p>
        </w:tc>
      </w:tr>
    </w:tbl>
    <w:p w:rsidR="001144C7" w:rsidRPr="0016744C" w:rsidRDefault="001144C7" w:rsidP="001144C7">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5702"/>
      </w:tblGrid>
      <w:tr w:rsidR="001144C7" w:rsidRPr="00071EA9" w:rsidTr="00672328">
        <w:tc>
          <w:tcPr>
            <w:tcW w:w="4320" w:type="dxa"/>
            <w:vAlign w:val="center"/>
          </w:tcPr>
          <w:p w:rsidR="001144C7" w:rsidRPr="0016744C" w:rsidRDefault="001144C7" w:rsidP="00672328">
            <w:pPr>
              <w:jc w:val="right"/>
              <w:rPr>
                <w:i/>
                <w:sz w:val="32"/>
                <w:szCs w:val="32"/>
              </w:rPr>
            </w:pPr>
            <w:r w:rsidRPr="0016744C">
              <w:rPr>
                <w:i/>
                <w:sz w:val="32"/>
                <w:szCs w:val="32"/>
              </w:rPr>
              <w:t>CSAS Standards:</w:t>
            </w:r>
          </w:p>
        </w:tc>
        <w:tc>
          <w:tcPr>
            <w:tcW w:w="6480" w:type="dxa"/>
            <w:vAlign w:val="center"/>
          </w:tcPr>
          <w:p w:rsidR="001144C7" w:rsidRDefault="00951396" w:rsidP="00672328">
            <w:pPr>
              <w:rPr>
                <w:szCs w:val="32"/>
              </w:rPr>
            </w:pPr>
            <w:r>
              <w:rPr>
                <w:szCs w:val="32"/>
              </w:rPr>
              <w:t>Geography standards 1 and 2</w:t>
            </w:r>
          </w:p>
          <w:p w:rsidR="00951396" w:rsidRPr="0016744C" w:rsidRDefault="00951396" w:rsidP="00672328">
            <w:pPr>
              <w:rPr>
                <w:szCs w:val="32"/>
              </w:rPr>
            </w:pPr>
            <w:r>
              <w:rPr>
                <w:szCs w:val="32"/>
              </w:rPr>
              <w:t>History Standards 1 and 2</w:t>
            </w:r>
          </w:p>
        </w:tc>
      </w:tr>
      <w:tr w:rsidR="001144C7" w:rsidRPr="00071EA9" w:rsidTr="00672328">
        <w:tc>
          <w:tcPr>
            <w:tcW w:w="4320" w:type="dxa"/>
            <w:vAlign w:val="center"/>
          </w:tcPr>
          <w:p w:rsidR="001144C7" w:rsidRPr="0016744C" w:rsidRDefault="001144C7" w:rsidP="00672328">
            <w:pPr>
              <w:jc w:val="right"/>
              <w:rPr>
                <w:i/>
                <w:sz w:val="32"/>
                <w:szCs w:val="32"/>
              </w:rPr>
            </w:pPr>
            <w:r w:rsidRPr="0016744C">
              <w:rPr>
                <w:i/>
                <w:sz w:val="32"/>
                <w:szCs w:val="32"/>
              </w:rPr>
              <w:t>National Standards:</w:t>
            </w:r>
          </w:p>
        </w:tc>
        <w:tc>
          <w:tcPr>
            <w:tcW w:w="6480" w:type="dxa"/>
            <w:vAlign w:val="center"/>
          </w:tcPr>
          <w:p w:rsidR="001144C7" w:rsidRPr="0016744C" w:rsidRDefault="00951396" w:rsidP="00672328">
            <w:pPr>
              <w:rPr>
                <w:szCs w:val="32"/>
              </w:rPr>
            </w:pPr>
            <w:r>
              <w:rPr>
                <w:szCs w:val="32"/>
              </w:rPr>
              <w:t>National Geography Standards 1, 2, and 3</w:t>
            </w:r>
          </w:p>
        </w:tc>
      </w:tr>
      <w:tr w:rsidR="001144C7" w:rsidRPr="00071EA9" w:rsidTr="00672328">
        <w:tc>
          <w:tcPr>
            <w:tcW w:w="4320" w:type="dxa"/>
            <w:vAlign w:val="center"/>
          </w:tcPr>
          <w:p w:rsidR="001144C7" w:rsidRPr="0016744C" w:rsidRDefault="001144C7" w:rsidP="00672328">
            <w:pPr>
              <w:jc w:val="right"/>
              <w:rPr>
                <w:i/>
                <w:sz w:val="32"/>
                <w:szCs w:val="32"/>
              </w:rPr>
            </w:pPr>
            <w:r w:rsidRPr="0016744C">
              <w:rPr>
                <w:i/>
                <w:sz w:val="32"/>
                <w:szCs w:val="32"/>
              </w:rPr>
              <w:t>Historical Connections:</w:t>
            </w:r>
          </w:p>
        </w:tc>
        <w:tc>
          <w:tcPr>
            <w:tcW w:w="6480" w:type="dxa"/>
            <w:vAlign w:val="center"/>
          </w:tcPr>
          <w:p w:rsidR="001144C7" w:rsidRPr="0016744C" w:rsidRDefault="00951396" w:rsidP="00672328">
            <w:pPr>
              <w:rPr>
                <w:szCs w:val="32"/>
              </w:rPr>
            </w:pPr>
            <w:r>
              <w:rPr>
                <w:szCs w:val="32"/>
              </w:rPr>
              <w:t>Using the museum exhibits to make human connections using artifacts, maps, and written materials, especially primary sources, that increase collaboration and cooperation.</w:t>
            </w:r>
          </w:p>
        </w:tc>
      </w:tr>
    </w:tbl>
    <w:p w:rsidR="00951396" w:rsidRDefault="00951396" w:rsidP="00951396"/>
    <w:tbl>
      <w:tblPr>
        <w:tblStyle w:val="TableGrid"/>
        <w:tblW w:w="0" w:type="auto"/>
        <w:tblLook w:val="04A0" w:firstRow="1" w:lastRow="0" w:firstColumn="1" w:lastColumn="0" w:noHBand="0" w:noVBand="1"/>
      </w:tblPr>
      <w:tblGrid>
        <w:gridCol w:w="2515"/>
        <w:gridCol w:w="7123"/>
      </w:tblGrid>
      <w:tr w:rsidR="003A5B16" w:rsidRPr="00147FDA" w:rsidTr="002B2563">
        <w:tc>
          <w:tcPr>
            <w:tcW w:w="2515" w:type="dxa"/>
          </w:tcPr>
          <w:p w:rsidR="003A5B16" w:rsidRPr="00147FDA" w:rsidRDefault="00951396" w:rsidP="00951396">
            <w:pPr>
              <w:rPr>
                <w:sz w:val="24"/>
                <w:szCs w:val="24"/>
              </w:rPr>
            </w:pPr>
            <w:r w:rsidRPr="00147FDA">
              <w:rPr>
                <w:sz w:val="24"/>
                <w:szCs w:val="24"/>
              </w:rPr>
              <w:lastRenderedPageBreak/>
              <w:br w:type="page"/>
            </w:r>
            <w:r w:rsidR="003A5B16" w:rsidRPr="00147FDA">
              <w:rPr>
                <w:sz w:val="24"/>
                <w:szCs w:val="24"/>
              </w:rPr>
              <w:t>Historic Site</w:t>
            </w:r>
          </w:p>
        </w:tc>
        <w:tc>
          <w:tcPr>
            <w:tcW w:w="7123" w:type="dxa"/>
          </w:tcPr>
          <w:p w:rsidR="003A5B16" w:rsidRPr="00147FDA" w:rsidRDefault="003A5B16" w:rsidP="00951396">
            <w:pPr>
              <w:rPr>
                <w:sz w:val="24"/>
                <w:szCs w:val="24"/>
              </w:rPr>
            </w:pPr>
            <w:r w:rsidRPr="00147FDA">
              <w:rPr>
                <w:sz w:val="24"/>
                <w:szCs w:val="24"/>
              </w:rPr>
              <w:t>Colorado Springs Pioneers Museum</w:t>
            </w:r>
          </w:p>
        </w:tc>
      </w:tr>
      <w:tr w:rsidR="003A5B16" w:rsidRPr="00147FDA" w:rsidTr="002B2563">
        <w:tc>
          <w:tcPr>
            <w:tcW w:w="2515" w:type="dxa"/>
          </w:tcPr>
          <w:p w:rsidR="003A5B16" w:rsidRPr="00147FDA" w:rsidRDefault="003A5B16" w:rsidP="00951396">
            <w:pPr>
              <w:rPr>
                <w:sz w:val="24"/>
                <w:szCs w:val="24"/>
              </w:rPr>
            </w:pPr>
            <w:r w:rsidRPr="00147FDA">
              <w:rPr>
                <w:sz w:val="24"/>
                <w:szCs w:val="24"/>
              </w:rPr>
              <w:t>Assessment Question</w:t>
            </w:r>
          </w:p>
        </w:tc>
        <w:tc>
          <w:tcPr>
            <w:tcW w:w="7123" w:type="dxa"/>
          </w:tcPr>
          <w:p w:rsidR="003A5B16" w:rsidRPr="00147FDA" w:rsidRDefault="003A5B16" w:rsidP="00951396">
            <w:pPr>
              <w:rPr>
                <w:sz w:val="24"/>
                <w:szCs w:val="24"/>
              </w:rPr>
            </w:pPr>
            <w:r w:rsidRPr="00147FDA">
              <w:rPr>
                <w:sz w:val="24"/>
                <w:szCs w:val="24"/>
              </w:rPr>
              <w:t>How are we able to know and understand our connections to the past, and how could that knowledge influence our decisions in the future?  What will you know and be able to do when you get the museum for your field trip?</w:t>
            </w:r>
          </w:p>
        </w:tc>
      </w:tr>
      <w:tr w:rsidR="003A5B16" w:rsidRPr="00147FDA" w:rsidTr="002B2563">
        <w:tc>
          <w:tcPr>
            <w:tcW w:w="2515" w:type="dxa"/>
          </w:tcPr>
          <w:p w:rsidR="003A5B16" w:rsidRPr="00147FDA" w:rsidRDefault="003A5B16" w:rsidP="003A5B16">
            <w:pPr>
              <w:tabs>
                <w:tab w:val="left" w:pos="3495"/>
              </w:tabs>
              <w:rPr>
                <w:sz w:val="24"/>
                <w:szCs w:val="24"/>
              </w:rPr>
            </w:pPr>
            <w:r w:rsidRPr="00147FDA">
              <w:rPr>
                <w:sz w:val="24"/>
                <w:szCs w:val="24"/>
              </w:rPr>
              <w:t>Contextual Paragraph</w:t>
            </w:r>
          </w:p>
        </w:tc>
        <w:tc>
          <w:tcPr>
            <w:tcW w:w="7123" w:type="dxa"/>
          </w:tcPr>
          <w:p w:rsidR="003A5B16" w:rsidRPr="00147FDA" w:rsidRDefault="003A5B16" w:rsidP="00951396">
            <w:pPr>
              <w:rPr>
                <w:sz w:val="24"/>
                <w:szCs w:val="24"/>
              </w:rPr>
            </w:pPr>
            <w:r w:rsidRPr="00147FDA">
              <w:rPr>
                <w:sz w:val="24"/>
                <w:szCs w:val="24"/>
              </w:rPr>
              <w:t xml:space="preserve">Students will divide into groups and an alphabet letter </w:t>
            </w:r>
            <w:proofErr w:type="gramStart"/>
            <w:r w:rsidRPr="00147FDA">
              <w:rPr>
                <w:sz w:val="24"/>
                <w:szCs w:val="24"/>
              </w:rPr>
              <w:t>will be assigned</w:t>
            </w:r>
            <w:proofErr w:type="gramEnd"/>
            <w:r w:rsidRPr="00147FDA">
              <w:rPr>
                <w:sz w:val="24"/>
                <w:szCs w:val="24"/>
              </w:rPr>
              <w:t xml:space="preserve"> to each group.  The groups will then explore that letter using the online “Story of Us” website.  They will investigate how the site works physically and what information is available based on the various imbedded website activities.  They will develop three questions that can be answered using the website and will ask one question that they will need to research further in order to answer.  Students will work collaboratively to share problems that they encountered and help one another come up with solutions.</w:t>
            </w:r>
          </w:p>
        </w:tc>
      </w:tr>
    </w:tbl>
    <w:p w:rsidR="003A5B16" w:rsidRDefault="003A5B16" w:rsidP="00951396">
      <w:pPr>
        <w:rPr>
          <w:sz w:val="24"/>
          <w:szCs w:val="24"/>
        </w:rPr>
      </w:pPr>
    </w:p>
    <w:p w:rsidR="00564347" w:rsidRDefault="00564347" w:rsidP="00951396">
      <w:pPr>
        <w:rPr>
          <w:sz w:val="24"/>
          <w:szCs w:val="24"/>
        </w:rPr>
      </w:pPr>
    </w:p>
    <w:p w:rsidR="00564347" w:rsidRPr="00147FDA" w:rsidRDefault="00564347" w:rsidP="00951396">
      <w:pPr>
        <w:rPr>
          <w:sz w:val="24"/>
          <w:szCs w:val="24"/>
        </w:rPr>
      </w:pPr>
    </w:p>
    <w:tbl>
      <w:tblPr>
        <w:tblStyle w:val="TableGrid"/>
        <w:tblW w:w="0" w:type="auto"/>
        <w:tblCellMar>
          <w:left w:w="115" w:type="dxa"/>
          <w:right w:w="115" w:type="dxa"/>
        </w:tblCellMar>
        <w:tblLook w:val="04A0" w:firstRow="1" w:lastRow="0" w:firstColumn="1" w:lastColumn="0" w:noHBand="0" w:noVBand="1"/>
      </w:tblPr>
      <w:tblGrid>
        <w:gridCol w:w="4262"/>
        <w:gridCol w:w="5376"/>
      </w:tblGrid>
      <w:tr w:rsidR="003A5B16" w:rsidRPr="00147FDA" w:rsidTr="002B2563">
        <w:tc>
          <w:tcPr>
            <w:tcW w:w="4246" w:type="dxa"/>
          </w:tcPr>
          <w:p w:rsidR="003A5B16" w:rsidRPr="00147FDA" w:rsidRDefault="003A5B16" w:rsidP="00951396">
            <w:pPr>
              <w:rPr>
                <w:sz w:val="24"/>
                <w:szCs w:val="24"/>
              </w:rPr>
            </w:pPr>
            <w:r w:rsidRPr="00147FDA">
              <w:rPr>
                <w:sz w:val="24"/>
                <w:szCs w:val="24"/>
              </w:rPr>
              <w:t>The Story of Us Field Trip – Activity Competition</w:t>
            </w:r>
          </w:p>
        </w:tc>
        <w:tc>
          <w:tcPr>
            <w:tcW w:w="5392" w:type="dxa"/>
            <w:vMerge w:val="restart"/>
          </w:tcPr>
          <w:p w:rsidR="003A5B16" w:rsidRPr="00147FDA" w:rsidRDefault="003A5B16" w:rsidP="00951396">
            <w:pPr>
              <w:rPr>
                <w:sz w:val="24"/>
                <w:szCs w:val="24"/>
              </w:rPr>
            </w:pPr>
            <w:r w:rsidRPr="00147FDA">
              <w:rPr>
                <w:sz w:val="24"/>
                <w:szCs w:val="24"/>
              </w:rPr>
              <w:t>GUIDING QUESTIONS:</w:t>
            </w:r>
          </w:p>
          <w:p w:rsidR="003A5B16" w:rsidRPr="00147FDA" w:rsidRDefault="003A5B16" w:rsidP="00951396">
            <w:pPr>
              <w:rPr>
                <w:sz w:val="24"/>
                <w:szCs w:val="24"/>
              </w:rPr>
            </w:pPr>
            <w:r w:rsidRPr="00147FDA">
              <w:rPr>
                <w:sz w:val="24"/>
                <w:szCs w:val="24"/>
              </w:rPr>
              <w:t>1. Before you begin, speculate what your letters might stand for.</w:t>
            </w:r>
          </w:p>
          <w:p w:rsidR="003A5B16" w:rsidRPr="00147FDA" w:rsidRDefault="003A5B16" w:rsidP="00951396">
            <w:pPr>
              <w:rPr>
                <w:sz w:val="24"/>
                <w:szCs w:val="24"/>
              </w:rPr>
            </w:pPr>
            <w:r w:rsidRPr="00147FDA">
              <w:rPr>
                <w:sz w:val="24"/>
                <w:szCs w:val="24"/>
              </w:rPr>
              <w:t>2. How long can you spend at each letter?</w:t>
            </w:r>
          </w:p>
          <w:p w:rsidR="003A5B16" w:rsidRPr="00147FDA" w:rsidRDefault="003A5B16" w:rsidP="00951396">
            <w:pPr>
              <w:rPr>
                <w:sz w:val="24"/>
                <w:szCs w:val="24"/>
              </w:rPr>
            </w:pPr>
            <w:r w:rsidRPr="00147FDA">
              <w:rPr>
                <w:sz w:val="24"/>
                <w:szCs w:val="24"/>
              </w:rPr>
              <w:t>3. What do you have to do to win?</w:t>
            </w:r>
          </w:p>
          <w:p w:rsidR="003A5B16" w:rsidRPr="00147FDA" w:rsidRDefault="003A5B16" w:rsidP="00951396">
            <w:pPr>
              <w:rPr>
                <w:sz w:val="24"/>
                <w:szCs w:val="24"/>
              </w:rPr>
            </w:pPr>
            <w:r w:rsidRPr="00147FDA">
              <w:rPr>
                <w:sz w:val="24"/>
                <w:szCs w:val="24"/>
              </w:rPr>
              <w:t>4. What connections did you form about how you might connect personally with Colorado history?</w:t>
            </w:r>
          </w:p>
        </w:tc>
      </w:tr>
      <w:tr w:rsidR="003A5B16" w:rsidRPr="00147FDA" w:rsidTr="002B2563">
        <w:tc>
          <w:tcPr>
            <w:tcW w:w="4246" w:type="dxa"/>
            <w:vAlign w:val="center"/>
          </w:tcPr>
          <w:p w:rsidR="003A5B16" w:rsidRPr="00147FDA" w:rsidRDefault="003A5B16" w:rsidP="002B2563">
            <w:pPr>
              <w:jc w:val="center"/>
              <w:rPr>
                <w:sz w:val="24"/>
                <w:szCs w:val="24"/>
              </w:rPr>
            </w:pPr>
            <w:r w:rsidRPr="00147FDA">
              <w:rPr>
                <w:noProof/>
                <w:sz w:val="24"/>
                <w:szCs w:val="24"/>
              </w:rPr>
              <w:drawing>
                <wp:anchor distT="0" distB="0" distL="114300" distR="114300" simplePos="0" relativeHeight="251664384" behindDoc="1" locked="0" layoutInCell="1" allowOverlap="1">
                  <wp:simplePos x="0" y="0"/>
                  <wp:positionH relativeFrom="column">
                    <wp:posOffset>636</wp:posOffset>
                  </wp:positionH>
                  <wp:positionV relativeFrom="paragraph">
                    <wp:posOffset>0</wp:posOffset>
                  </wp:positionV>
                  <wp:extent cx="2560320" cy="1901952"/>
                  <wp:effectExtent l="0" t="0" r="0" b="3175"/>
                  <wp:wrapTight wrapText="bothSides">
                    <wp:wrapPolygon edited="0">
                      <wp:start x="0" y="0"/>
                      <wp:lineTo x="0" y="21420"/>
                      <wp:lineTo x="21375" y="21420"/>
                      <wp:lineTo x="213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90195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2" w:type="dxa"/>
            <w:vMerge/>
          </w:tcPr>
          <w:p w:rsidR="003A5B16" w:rsidRPr="00147FDA" w:rsidRDefault="003A5B16" w:rsidP="00951396">
            <w:pPr>
              <w:rPr>
                <w:sz w:val="24"/>
                <w:szCs w:val="24"/>
              </w:rPr>
            </w:pPr>
          </w:p>
        </w:tc>
      </w:tr>
      <w:tr w:rsidR="003A5B16" w:rsidRPr="00147FDA" w:rsidTr="002B2563">
        <w:tc>
          <w:tcPr>
            <w:tcW w:w="4246" w:type="dxa"/>
          </w:tcPr>
          <w:p w:rsidR="003A5B16" w:rsidRDefault="003A5B16" w:rsidP="00951396">
            <w:pPr>
              <w:rPr>
                <w:sz w:val="24"/>
                <w:szCs w:val="24"/>
              </w:rPr>
            </w:pPr>
            <w:r w:rsidRPr="00147FDA">
              <w:rPr>
                <w:sz w:val="24"/>
                <w:szCs w:val="24"/>
              </w:rPr>
              <w:t>Master Copy Story of Us Field Trip</w:t>
            </w:r>
          </w:p>
          <w:p w:rsidR="00564347" w:rsidRPr="00147FDA" w:rsidRDefault="00564347" w:rsidP="00951396">
            <w:pPr>
              <w:rPr>
                <w:sz w:val="24"/>
                <w:szCs w:val="24"/>
              </w:rPr>
            </w:pPr>
            <w:r>
              <w:rPr>
                <w:sz w:val="24"/>
                <w:szCs w:val="24"/>
              </w:rPr>
              <w:t>LINK</w:t>
            </w:r>
            <w:proofErr w:type="gramStart"/>
            <w:r>
              <w:rPr>
                <w:sz w:val="24"/>
                <w:szCs w:val="24"/>
              </w:rPr>
              <w:t>???</w:t>
            </w:r>
            <w:proofErr w:type="gramEnd"/>
          </w:p>
        </w:tc>
        <w:tc>
          <w:tcPr>
            <w:tcW w:w="5392" w:type="dxa"/>
            <w:vMerge/>
          </w:tcPr>
          <w:p w:rsidR="003A5B16" w:rsidRPr="00147FDA" w:rsidRDefault="003A5B16" w:rsidP="00951396">
            <w:pPr>
              <w:rPr>
                <w:sz w:val="24"/>
                <w:szCs w:val="24"/>
              </w:rPr>
            </w:pPr>
          </w:p>
        </w:tc>
      </w:tr>
    </w:tbl>
    <w:p w:rsidR="003A5B16" w:rsidRPr="00147FDA" w:rsidRDefault="003A5B16" w:rsidP="00951396">
      <w:pPr>
        <w:rPr>
          <w:sz w:val="24"/>
          <w:szCs w:val="24"/>
        </w:rPr>
      </w:pPr>
    </w:p>
    <w:p w:rsidR="00564347" w:rsidRDefault="00564347">
      <w:pPr>
        <w:rPr>
          <w:sz w:val="24"/>
          <w:szCs w:val="24"/>
        </w:rPr>
      </w:pPr>
      <w:r>
        <w:rPr>
          <w:sz w:val="24"/>
          <w:szCs w:val="24"/>
        </w:rPr>
        <w:br w:type="page"/>
      </w:r>
    </w:p>
    <w:p w:rsidR="002B2563" w:rsidRDefault="002B2563" w:rsidP="00951396">
      <w:pPr>
        <w:rPr>
          <w:sz w:val="24"/>
          <w:szCs w:val="24"/>
        </w:rPr>
      </w:pPr>
    </w:p>
    <w:p w:rsidR="00564347" w:rsidRPr="00147FDA" w:rsidRDefault="00564347" w:rsidP="00951396">
      <w:pPr>
        <w:rPr>
          <w:sz w:val="24"/>
          <w:szCs w:val="24"/>
        </w:rPr>
      </w:pPr>
    </w:p>
    <w:tbl>
      <w:tblPr>
        <w:tblStyle w:val="TableGrid"/>
        <w:tblW w:w="0" w:type="auto"/>
        <w:tblLook w:val="04A0" w:firstRow="1" w:lastRow="0" w:firstColumn="1" w:lastColumn="0" w:noHBand="0" w:noVBand="1"/>
      </w:tblPr>
      <w:tblGrid>
        <w:gridCol w:w="4246"/>
        <w:gridCol w:w="5392"/>
      </w:tblGrid>
      <w:tr w:rsidR="002B2563" w:rsidRPr="00147FDA" w:rsidTr="003A5B16">
        <w:tc>
          <w:tcPr>
            <w:tcW w:w="4246" w:type="dxa"/>
          </w:tcPr>
          <w:p w:rsidR="003A5B16" w:rsidRPr="00147FDA" w:rsidRDefault="003A5B16" w:rsidP="002B2563">
            <w:pPr>
              <w:rPr>
                <w:sz w:val="24"/>
                <w:szCs w:val="24"/>
              </w:rPr>
            </w:pPr>
            <w:r w:rsidRPr="00147FDA">
              <w:rPr>
                <w:sz w:val="24"/>
                <w:szCs w:val="24"/>
              </w:rPr>
              <w:t xml:space="preserve">The Story of Us </w:t>
            </w:r>
            <w:r w:rsidR="002B2563" w:rsidRPr="00147FDA">
              <w:rPr>
                <w:sz w:val="24"/>
                <w:szCs w:val="24"/>
              </w:rPr>
              <w:t>Museum - Virtual</w:t>
            </w:r>
          </w:p>
        </w:tc>
        <w:tc>
          <w:tcPr>
            <w:tcW w:w="5392" w:type="dxa"/>
            <w:vMerge w:val="restart"/>
          </w:tcPr>
          <w:p w:rsidR="003A5B16" w:rsidRPr="00147FDA" w:rsidRDefault="003A5B16" w:rsidP="00672328">
            <w:pPr>
              <w:rPr>
                <w:sz w:val="24"/>
                <w:szCs w:val="24"/>
              </w:rPr>
            </w:pPr>
            <w:r w:rsidRPr="00147FDA">
              <w:rPr>
                <w:sz w:val="24"/>
                <w:szCs w:val="24"/>
              </w:rPr>
              <w:t>GUIDING QUESTIONS:</w:t>
            </w:r>
          </w:p>
          <w:p w:rsidR="003A5B16" w:rsidRPr="00147FDA" w:rsidRDefault="003A5B16" w:rsidP="002B2563">
            <w:pPr>
              <w:rPr>
                <w:sz w:val="24"/>
                <w:szCs w:val="24"/>
              </w:rPr>
            </w:pPr>
            <w:r w:rsidRPr="00147FDA">
              <w:rPr>
                <w:sz w:val="24"/>
                <w:szCs w:val="24"/>
              </w:rPr>
              <w:t xml:space="preserve">1. </w:t>
            </w:r>
            <w:r w:rsidR="002B2563" w:rsidRPr="00147FDA">
              <w:rPr>
                <w:sz w:val="24"/>
                <w:szCs w:val="24"/>
              </w:rPr>
              <w:t xml:space="preserve">What letter </w:t>
            </w:r>
            <w:proofErr w:type="gramStart"/>
            <w:r w:rsidR="002B2563" w:rsidRPr="00147FDA">
              <w:rPr>
                <w:sz w:val="24"/>
                <w:szCs w:val="24"/>
              </w:rPr>
              <w:t>have you been assigned</w:t>
            </w:r>
            <w:proofErr w:type="gramEnd"/>
            <w:r w:rsidR="002B2563" w:rsidRPr="00147FDA">
              <w:rPr>
                <w:sz w:val="24"/>
                <w:szCs w:val="24"/>
              </w:rPr>
              <w:t>, and what do you believe this letter has to do with the history of the Pikes Peak region?</w:t>
            </w:r>
          </w:p>
          <w:p w:rsidR="002B2563" w:rsidRPr="00147FDA" w:rsidRDefault="002B2563" w:rsidP="002B2563">
            <w:pPr>
              <w:rPr>
                <w:sz w:val="24"/>
                <w:szCs w:val="24"/>
              </w:rPr>
            </w:pPr>
            <w:r w:rsidRPr="00147FDA">
              <w:rPr>
                <w:sz w:val="24"/>
                <w:szCs w:val="24"/>
              </w:rPr>
              <w:t xml:space="preserve">2. What tools </w:t>
            </w:r>
            <w:proofErr w:type="gramStart"/>
            <w:r w:rsidRPr="00147FDA">
              <w:rPr>
                <w:sz w:val="24"/>
                <w:szCs w:val="24"/>
              </w:rPr>
              <w:t>have been provided</w:t>
            </w:r>
            <w:proofErr w:type="gramEnd"/>
            <w:r w:rsidRPr="00147FDA">
              <w:rPr>
                <w:sz w:val="24"/>
                <w:szCs w:val="24"/>
              </w:rPr>
              <w:t xml:space="preserve"> within the website that will enhance your ability to access information?</w:t>
            </w:r>
          </w:p>
          <w:p w:rsidR="002B2563" w:rsidRPr="00147FDA" w:rsidRDefault="002B2563" w:rsidP="002B2563">
            <w:pPr>
              <w:rPr>
                <w:sz w:val="24"/>
                <w:szCs w:val="24"/>
              </w:rPr>
            </w:pPr>
            <w:r w:rsidRPr="00147FDA">
              <w:rPr>
                <w:sz w:val="24"/>
                <w:szCs w:val="24"/>
              </w:rPr>
              <w:t>3. What other historical elements might you want to include or add within this letter website for the history of the Pikes Peak region?</w:t>
            </w:r>
          </w:p>
        </w:tc>
      </w:tr>
      <w:tr w:rsidR="002B2563" w:rsidRPr="00147FDA" w:rsidTr="002B2563">
        <w:tc>
          <w:tcPr>
            <w:tcW w:w="4246" w:type="dxa"/>
            <w:vAlign w:val="center"/>
          </w:tcPr>
          <w:p w:rsidR="003A5B16" w:rsidRPr="00147FDA" w:rsidRDefault="003A5B16" w:rsidP="002B2563">
            <w:pPr>
              <w:jc w:val="center"/>
              <w:rPr>
                <w:sz w:val="24"/>
                <w:szCs w:val="24"/>
              </w:rPr>
            </w:pPr>
            <w:r w:rsidRPr="00147FDA">
              <w:rPr>
                <w:noProof/>
                <w:sz w:val="24"/>
                <w:szCs w:val="24"/>
              </w:rPr>
              <w:drawing>
                <wp:anchor distT="0" distB="0" distL="114300" distR="114300" simplePos="0" relativeHeight="251666432" behindDoc="1" locked="0" layoutInCell="1" allowOverlap="1" wp14:anchorId="017CADF9" wp14:editId="272AD358">
                  <wp:simplePos x="0" y="0"/>
                  <wp:positionH relativeFrom="column">
                    <wp:posOffset>-2540</wp:posOffset>
                  </wp:positionH>
                  <wp:positionV relativeFrom="paragraph">
                    <wp:posOffset>-1696085</wp:posOffset>
                  </wp:positionV>
                  <wp:extent cx="2559050" cy="1905000"/>
                  <wp:effectExtent l="0" t="0" r="0" b="0"/>
                  <wp:wrapTight wrapText="bothSides">
                    <wp:wrapPolygon edited="0">
                      <wp:start x="0" y="0"/>
                      <wp:lineTo x="0" y="21384"/>
                      <wp:lineTo x="21386" y="21384"/>
                      <wp:lineTo x="2138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2" w:type="dxa"/>
            <w:vMerge/>
          </w:tcPr>
          <w:p w:rsidR="003A5B16" w:rsidRPr="00147FDA" w:rsidRDefault="003A5B16" w:rsidP="00672328">
            <w:pPr>
              <w:rPr>
                <w:sz w:val="24"/>
                <w:szCs w:val="24"/>
              </w:rPr>
            </w:pPr>
          </w:p>
        </w:tc>
      </w:tr>
      <w:tr w:rsidR="002B2563" w:rsidRPr="00147FDA" w:rsidTr="002B2563">
        <w:tc>
          <w:tcPr>
            <w:tcW w:w="4246" w:type="dxa"/>
            <w:vAlign w:val="center"/>
          </w:tcPr>
          <w:p w:rsidR="003A5B16" w:rsidRPr="00147FDA" w:rsidRDefault="00147FDA" w:rsidP="002B2563">
            <w:pPr>
              <w:pStyle w:val="Default"/>
              <w:jc w:val="center"/>
              <w:rPr>
                <w:sz w:val="24"/>
                <w:szCs w:val="24"/>
              </w:rPr>
            </w:pPr>
            <w:r w:rsidRPr="00147FDA">
              <w:rPr>
                <w:sz w:val="24"/>
                <w:szCs w:val="24"/>
              </w:rPr>
              <w:t>http://www.cspmstoryofus.com/</w:t>
            </w:r>
          </w:p>
          <w:p w:rsidR="00147FDA" w:rsidRPr="00147FDA" w:rsidRDefault="00147FDA" w:rsidP="002B2563">
            <w:pPr>
              <w:pStyle w:val="Default"/>
              <w:jc w:val="center"/>
              <w:rPr>
                <w:sz w:val="24"/>
                <w:szCs w:val="24"/>
              </w:rPr>
            </w:pPr>
            <w:r w:rsidRPr="00147FDA">
              <w:rPr>
                <w:sz w:val="24"/>
                <w:szCs w:val="24"/>
              </w:rPr>
              <w:t>http://storyofus.tierraplan.com/</w:t>
            </w:r>
          </w:p>
        </w:tc>
        <w:tc>
          <w:tcPr>
            <w:tcW w:w="5392" w:type="dxa"/>
            <w:vMerge/>
          </w:tcPr>
          <w:p w:rsidR="003A5B16" w:rsidRPr="00147FDA" w:rsidRDefault="003A5B16" w:rsidP="00672328">
            <w:pPr>
              <w:rPr>
                <w:sz w:val="24"/>
                <w:szCs w:val="24"/>
              </w:rPr>
            </w:pPr>
          </w:p>
        </w:tc>
      </w:tr>
    </w:tbl>
    <w:p w:rsidR="003A5B16" w:rsidRDefault="003A5B16" w:rsidP="00951396">
      <w:pPr>
        <w:rPr>
          <w:sz w:val="24"/>
          <w:szCs w:val="24"/>
        </w:rPr>
      </w:pPr>
    </w:p>
    <w:p w:rsidR="00564347" w:rsidRDefault="00564347" w:rsidP="00951396">
      <w:pPr>
        <w:rPr>
          <w:sz w:val="24"/>
          <w:szCs w:val="24"/>
        </w:rPr>
      </w:pPr>
    </w:p>
    <w:p w:rsidR="00564347" w:rsidRDefault="00564347" w:rsidP="00951396">
      <w:pPr>
        <w:rPr>
          <w:sz w:val="24"/>
          <w:szCs w:val="24"/>
        </w:rPr>
      </w:pPr>
    </w:p>
    <w:p w:rsidR="00564347" w:rsidRDefault="00564347" w:rsidP="00951396">
      <w:pPr>
        <w:rPr>
          <w:sz w:val="24"/>
          <w:szCs w:val="24"/>
        </w:rPr>
      </w:pPr>
    </w:p>
    <w:tbl>
      <w:tblPr>
        <w:tblStyle w:val="TableGrid"/>
        <w:tblW w:w="0" w:type="auto"/>
        <w:tblLook w:val="04A0" w:firstRow="1" w:lastRow="0" w:firstColumn="1" w:lastColumn="0" w:noHBand="0" w:noVBand="1"/>
      </w:tblPr>
      <w:tblGrid>
        <w:gridCol w:w="4246"/>
        <w:gridCol w:w="5392"/>
      </w:tblGrid>
      <w:tr w:rsidR="00564347" w:rsidRPr="00147FDA" w:rsidTr="00672328">
        <w:tc>
          <w:tcPr>
            <w:tcW w:w="4246" w:type="dxa"/>
          </w:tcPr>
          <w:p w:rsidR="00564347" w:rsidRPr="00147FDA" w:rsidRDefault="00564347" w:rsidP="00672328">
            <w:pPr>
              <w:rPr>
                <w:sz w:val="24"/>
                <w:szCs w:val="24"/>
              </w:rPr>
            </w:pPr>
            <w:r w:rsidRPr="00147FDA">
              <w:rPr>
                <w:sz w:val="24"/>
                <w:szCs w:val="24"/>
              </w:rPr>
              <w:t xml:space="preserve">The Story of Us </w:t>
            </w:r>
            <w:r>
              <w:rPr>
                <w:sz w:val="24"/>
                <w:szCs w:val="24"/>
              </w:rPr>
              <w:t>Museum – Field Trip</w:t>
            </w:r>
          </w:p>
        </w:tc>
        <w:tc>
          <w:tcPr>
            <w:tcW w:w="5392" w:type="dxa"/>
            <w:vMerge w:val="restart"/>
          </w:tcPr>
          <w:p w:rsidR="00564347" w:rsidRDefault="00564347" w:rsidP="00672328">
            <w:pPr>
              <w:rPr>
                <w:sz w:val="24"/>
                <w:szCs w:val="24"/>
              </w:rPr>
            </w:pPr>
            <w:r w:rsidRPr="00147FDA">
              <w:rPr>
                <w:sz w:val="24"/>
                <w:szCs w:val="24"/>
              </w:rPr>
              <w:t>GUIDING QUESTIONS:</w:t>
            </w:r>
          </w:p>
          <w:p w:rsidR="00564347" w:rsidRDefault="00564347" w:rsidP="00672328">
            <w:pPr>
              <w:rPr>
                <w:sz w:val="24"/>
                <w:szCs w:val="24"/>
              </w:rPr>
            </w:pPr>
            <w:r>
              <w:rPr>
                <w:sz w:val="24"/>
                <w:szCs w:val="24"/>
              </w:rPr>
              <w:t>1.</w:t>
            </w:r>
          </w:p>
          <w:p w:rsidR="00564347" w:rsidRPr="00147FDA" w:rsidRDefault="00564347" w:rsidP="00672328">
            <w:pPr>
              <w:rPr>
                <w:sz w:val="24"/>
                <w:szCs w:val="24"/>
              </w:rPr>
            </w:pPr>
            <w:r>
              <w:rPr>
                <w:sz w:val="24"/>
                <w:szCs w:val="24"/>
              </w:rPr>
              <w:t>2.</w:t>
            </w:r>
          </w:p>
          <w:p w:rsidR="00564347" w:rsidRDefault="00564347" w:rsidP="00672328">
            <w:pPr>
              <w:rPr>
                <w:sz w:val="24"/>
                <w:szCs w:val="24"/>
              </w:rPr>
            </w:pPr>
          </w:p>
          <w:p w:rsidR="00564347" w:rsidRPr="00564347" w:rsidRDefault="00564347" w:rsidP="00564347">
            <w:pPr>
              <w:rPr>
                <w:sz w:val="24"/>
                <w:szCs w:val="24"/>
              </w:rPr>
            </w:pPr>
            <w:r w:rsidRPr="00564347">
              <w:rPr>
                <w:b/>
                <w:sz w:val="24"/>
                <w:szCs w:val="24"/>
              </w:rPr>
              <w:t>Please note:</w:t>
            </w:r>
            <w:r w:rsidRPr="00564347">
              <w:rPr>
                <w:sz w:val="24"/>
                <w:szCs w:val="24"/>
              </w:rPr>
              <w:t xml:space="preserve"> If you are planning a trip to the Colorado Springs Pioneers Museum to have your students experience the SOU exhibit in person, please make sure to contact Meg Poole at the museum at least 2 weeks before your intended visit.  This helps to ensure that someone is available to greet you and to help you navigate the museum.</w:t>
            </w:r>
          </w:p>
          <w:p w:rsidR="00564347" w:rsidRPr="00564347" w:rsidRDefault="00564347" w:rsidP="00564347">
            <w:pPr>
              <w:rPr>
                <w:sz w:val="24"/>
                <w:szCs w:val="24"/>
              </w:rPr>
            </w:pPr>
          </w:p>
          <w:p w:rsidR="00564347" w:rsidRPr="00564347" w:rsidRDefault="00564347" w:rsidP="00564347">
            <w:pPr>
              <w:rPr>
                <w:rFonts w:asciiTheme="majorHAnsi" w:hAnsiTheme="majorHAnsi" w:cstheme="majorHAnsi"/>
                <w:b/>
                <w:i/>
                <w:sz w:val="24"/>
                <w:szCs w:val="24"/>
              </w:rPr>
            </w:pPr>
            <w:r w:rsidRPr="00564347">
              <w:rPr>
                <w:b/>
                <w:sz w:val="24"/>
                <w:szCs w:val="24"/>
              </w:rPr>
              <w:t>Contact info</w:t>
            </w:r>
            <w:r w:rsidRPr="00564347">
              <w:rPr>
                <w:sz w:val="24"/>
                <w:szCs w:val="24"/>
              </w:rPr>
              <w:t xml:space="preserve">: Meg Poole, </w:t>
            </w:r>
            <w:hyperlink r:id="rId11" w:history="1">
              <w:r w:rsidRPr="00564347">
                <w:rPr>
                  <w:sz w:val="24"/>
                  <w:szCs w:val="24"/>
                </w:rPr>
                <w:t>mpoole@springsgov.com</w:t>
              </w:r>
            </w:hyperlink>
            <w:r w:rsidRPr="00564347">
              <w:rPr>
                <w:sz w:val="24"/>
                <w:szCs w:val="24"/>
              </w:rPr>
              <w:t xml:space="preserve"> and/or 719-385-5631</w:t>
            </w:r>
          </w:p>
        </w:tc>
      </w:tr>
      <w:tr w:rsidR="00564347" w:rsidRPr="00147FDA" w:rsidTr="00564347">
        <w:trPr>
          <w:trHeight w:val="3356"/>
        </w:trPr>
        <w:tc>
          <w:tcPr>
            <w:tcW w:w="4246" w:type="dxa"/>
            <w:vAlign w:val="center"/>
          </w:tcPr>
          <w:p w:rsidR="00564347" w:rsidRPr="00147FDA" w:rsidRDefault="00564347" w:rsidP="00672328">
            <w:pPr>
              <w:jc w:val="center"/>
              <w:rPr>
                <w:sz w:val="24"/>
                <w:szCs w:val="24"/>
              </w:rPr>
            </w:pPr>
            <w:r w:rsidRPr="00147FDA">
              <w:rPr>
                <w:noProof/>
                <w:sz w:val="24"/>
                <w:szCs w:val="24"/>
              </w:rPr>
              <w:drawing>
                <wp:anchor distT="0" distB="0" distL="114300" distR="114300" simplePos="0" relativeHeight="251670528" behindDoc="1" locked="0" layoutInCell="1" allowOverlap="1" wp14:anchorId="1D895F3B" wp14:editId="3A172044">
                  <wp:simplePos x="0" y="0"/>
                  <wp:positionH relativeFrom="column">
                    <wp:posOffset>-2540</wp:posOffset>
                  </wp:positionH>
                  <wp:positionV relativeFrom="paragraph">
                    <wp:posOffset>-1696085</wp:posOffset>
                  </wp:positionV>
                  <wp:extent cx="2559050" cy="1905000"/>
                  <wp:effectExtent l="0" t="0" r="0" b="0"/>
                  <wp:wrapTight wrapText="bothSides">
                    <wp:wrapPolygon edited="0">
                      <wp:start x="0" y="0"/>
                      <wp:lineTo x="0" y="21384"/>
                      <wp:lineTo x="21386" y="21384"/>
                      <wp:lineTo x="21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2" w:type="dxa"/>
            <w:vMerge/>
          </w:tcPr>
          <w:p w:rsidR="00564347" w:rsidRPr="00147FDA" w:rsidRDefault="00564347" w:rsidP="00672328">
            <w:pPr>
              <w:rPr>
                <w:sz w:val="24"/>
                <w:szCs w:val="24"/>
              </w:rPr>
            </w:pPr>
          </w:p>
        </w:tc>
      </w:tr>
      <w:tr w:rsidR="00564347" w:rsidRPr="00147FDA" w:rsidTr="00672328">
        <w:tc>
          <w:tcPr>
            <w:tcW w:w="4246" w:type="dxa"/>
            <w:vAlign w:val="center"/>
          </w:tcPr>
          <w:p w:rsidR="00564347" w:rsidRPr="00147FDA" w:rsidRDefault="00564347" w:rsidP="00672328">
            <w:pPr>
              <w:pStyle w:val="Default"/>
              <w:jc w:val="center"/>
              <w:rPr>
                <w:sz w:val="24"/>
                <w:szCs w:val="24"/>
              </w:rPr>
            </w:pPr>
            <w:r w:rsidRPr="00564347">
              <w:rPr>
                <w:sz w:val="24"/>
                <w:szCs w:val="24"/>
              </w:rPr>
              <w:t>http://www.cspm.org/</w:t>
            </w:r>
          </w:p>
        </w:tc>
        <w:tc>
          <w:tcPr>
            <w:tcW w:w="5392" w:type="dxa"/>
            <w:vMerge/>
          </w:tcPr>
          <w:p w:rsidR="00564347" w:rsidRPr="00147FDA" w:rsidRDefault="00564347" w:rsidP="00672328">
            <w:pPr>
              <w:rPr>
                <w:sz w:val="24"/>
                <w:szCs w:val="24"/>
              </w:rPr>
            </w:pPr>
          </w:p>
        </w:tc>
      </w:tr>
    </w:tbl>
    <w:p w:rsidR="00564347" w:rsidRDefault="00564347" w:rsidP="00951396">
      <w:pPr>
        <w:rPr>
          <w:sz w:val="24"/>
          <w:szCs w:val="24"/>
        </w:rPr>
      </w:pPr>
    </w:p>
    <w:p w:rsidR="00564347" w:rsidRDefault="00564347" w:rsidP="00951396">
      <w:pPr>
        <w:rPr>
          <w:sz w:val="24"/>
          <w:szCs w:val="24"/>
        </w:rPr>
      </w:pPr>
    </w:p>
    <w:p w:rsidR="00564347" w:rsidRDefault="00564347">
      <w:pPr>
        <w:rPr>
          <w:sz w:val="24"/>
          <w:szCs w:val="24"/>
        </w:rPr>
      </w:pPr>
      <w:r>
        <w:rPr>
          <w:sz w:val="24"/>
          <w:szCs w:val="24"/>
        </w:rPr>
        <w:br w:type="page"/>
      </w:r>
    </w:p>
    <w:p w:rsidR="00564347" w:rsidRPr="00147FDA" w:rsidRDefault="00564347" w:rsidP="00951396">
      <w:pPr>
        <w:rPr>
          <w:sz w:val="24"/>
          <w:szCs w:val="24"/>
        </w:rPr>
      </w:pPr>
    </w:p>
    <w:p w:rsidR="002B2563" w:rsidRPr="00147FDA" w:rsidRDefault="002B2563" w:rsidP="00951396">
      <w:pPr>
        <w:rPr>
          <w:sz w:val="24"/>
          <w:szCs w:val="24"/>
        </w:rPr>
      </w:pPr>
    </w:p>
    <w:tbl>
      <w:tblPr>
        <w:tblStyle w:val="TableGrid"/>
        <w:tblW w:w="0" w:type="auto"/>
        <w:tblLook w:val="04A0" w:firstRow="1" w:lastRow="0" w:firstColumn="1" w:lastColumn="0" w:noHBand="0" w:noVBand="1"/>
      </w:tblPr>
      <w:tblGrid>
        <w:gridCol w:w="4246"/>
        <w:gridCol w:w="5392"/>
      </w:tblGrid>
      <w:tr w:rsidR="002B2563" w:rsidRPr="00147FDA" w:rsidTr="00672328">
        <w:tc>
          <w:tcPr>
            <w:tcW w:w="4246" w:type="dxa"/>
          </w:tcPr>
          <w:p w:rsidR="002B2563" w:rsidRPr="00147FDA" w:rsidRDefault="00147FDA" w:rsidP="00147FDA">
            <w:pPr>
              <w:jc w:val="center"/>
              <w:rPr>
                <w:b/>
                <w:bCs/>
                <w:sz w:val="24"/>
                <w:szCs w:val="24"/>
              </w:rPr>
            </w:pPr>
            <w:r w:rsidRPr="00147FDA">
              <w:rPr>
                <w:b/>
                <w:bCs/>
                <w:sz w:val="24"/>
                <w:szCs w:val="24"/>
              </w:rPr>
              <w:t>Assessment</w:t>
            </w:r>
          </w:p>
        </w:tc>
        <w:tc>
          <w:tcPr>
            <w:tcW w:w="5392" w:type="dxa"/>
            <w:vMerge w:val="restart"/>
          </w:tcPr>
          <w:p w:rsidR="00147FDA" w:rsidRPr="00147FDA" w:rsidRDefault="00147FDA" w:rsidP="00147FDA">
            <w:pPr>
              <w:rPr>
                <w:bCs/>
                <w:sz w:val="24"/>
                <w:szCs w:val="24"/>
              </w:rPr>
            </w:pPr>
            <w:r w:rsidRPr="00147FDA">
              <w:rPr>
                <w:bCs/>
                <w:sz w:val="24"/>
                <w:szCs w:val="24"/>
              </w:rPr>
              <w:t>T</w:t>
            </w:r>
            <w:r w:rsidRPr="00147FDA">
              <w:rPr>
                <w:bCs/>
                <w:sz w:val="24"/>
                <w:szCs w:val="24"/>
              </w:rPr>
              <w:t xml:space="preserve">his is a good </w:t>
            </w:r>
            <w:r w:rsidRPr="00147FDA">
              <w:rPr>
                <w:bCs/>
                <w:sz w:val="24"/>
                <w:szCs w:val="24"/>
              </w:rPr>
              <w:t>post-field trip activity</w:t>
            </w:r>
            <w:r>
              <w:rPr>
                <w:bCs/>
                <w:sz w:val="24"/>
                <w:szCs w:val="24"/>
              </w:rPr>
              <w:t>.</w:t>
            </w:r>
          </w:p>
          <w:p w:rsidR="00EC335A" w:rsidRPr="00147FDA" w:rsidRDefault="00147FDA" w:rsidP="00147FDA">
            <w:pPr>
              <w:rPr>
                <w:bCs/>
                <w:sz w:val="24"/>
                <w:szCs w:val="24"/>
              </w:rPr>
            </w:pPr>
            <w:r w:rsidRPr="00147FDA">
              <w:rPr>
                <w:bCs/>
                <w:sz w:val="24"/>
                <w:szCs w:val="24"/>
              </w:rPr>
              <w:t xml:space="preserve">What is </w:t>
            </w:r>
            <w:r>
              <w:rPr>
                <w:bCs/>
                <w:sz w:val="24"/>
                <w:szCs w:val="24"/>
              </w:rPr>
              <w:t xml:space="preserve">your story?  </w:t>
            </w:r>
            <w:r w:rsidRPr="00147FDA">
              <w:rPr>
                <w:bCs/>
                <w:sz w:val="24"/>
                <w:szCs w:val="24"/>
              </w:rPr>
              <w:t>How you “fit” into Colorado history in space and time?</w:t>
            </w:r>
          </w:p>
          <w:p w:rsidR="00147FDA" w:rsidRPr="00147FDA" w:rsidRDefault="00147FDA" w:rsidP="00147FDA">
            <w:pPr>
              <w:rPr>
                <w:bCs/>
                <w:sz w:val="24"/>
                <w:szCs w:val="24"/>
              </w:rPr>
            </w:pPr>
          </w:p>
          <w:p w:rsidR="00147FDA" w:rsidRDefault="00147FDA" w:rsidP="00147FDA">
            <w:pPr>
              <w:rPr>
                <w:bCs/>
                <w:sz w:val="24"/>
                <w:szCs w:val="24"/>
              </w:rPr>
            </w:pPr>
            <w:r w:rsidRPr="00147FDA">
              <w:rPr>
                <w:bCs/>
                <w:sz w:val="24"/>
                <w:szCs w:val="24"/>
              </w:rPr>
              <w:t>As an assessment, students will create a Discovery Education web board that tells the story of them. They will include a map of where they have lived since birth, pictures of their life to date that show various situations that tell the story of them, and</w:t>
            </w:r>
            <w:r>
              <w:rPr>
                <w:bCs/>
                <w:sz w:val="24"/>
                <w:szCs w:val="24"/>
              </w:rPr>
              <w:t xml:space="preserve"> </w:t>
            </w:r>
            <w:r w:rsidRPr="00147FDA">
              <w:rPr>
                <w:bCs/>
                <w:sz w:val="24"/>
                <w:szCs w:val="24"/>
              </w:rPr>
              <w:t>written narratives by parents and friends that tell about them. They will also include a verbal narrative that they create to tell their story verbally and video clips of their favorite mus</w:t>
            </w:r>
            <w:r>
              <w:rPr>
                <w:bCs/>
                <w:sz w:val="24"/>
                <w:szCs w:val="24"/>
              </w:rPr>
              <w:t>ic, places to go, music, and other essential facets of their lives.</w:t>
            </w:r>
          </w:p>
          <w:p w:rsidR="00147FDA" w:rsidRDefault="00147FDA" w:rsidP="00147FDA">
            <w:pPr>
              <w:rPr>
                <w:bCs/>
                <w:sz w:val="24"/>
                <w:szCs w:val="24"/>
              </w:rPr>
            </w:pPr>
          </w:p>
          <w:p w:rsidR="00147FDA" w:rsidRPr="00147FDA" w:rsidRDefault="00147FDA" w:rsidP="00147FDA">
            <w:pPr>
              <w:rPr>
                <w:bCs/>
                <w:sz w:val="24"/>
                <w:szCs w:val="24"/>
              </w:rPr>
            </w:pPr>
            <w:r>
              <w:rPr>
                <w:bCs/>
                <w:sz w:val="24"/>
                <w:szCs w:val="24"/>
              </w:rPr>
              <w:t>Individual responses will vary</w:t>
            </w:r>
          </w:p>
        </w:tc>
      </w:tr>
      <w:tr w:rsidR="002B2563" w:rsidRPr="00147FDA" w:rsidTr="00672328">
        <w:tc>
          <w:tcPr>
            <w:tcW w:w="4246" w:type="dxa"/>
            <w:vAlign w:val="center"/>
          </w:tcPr>
          <w:p w:rsidR="002B2563" w:rsidRPr="00147FDA" w:rsidRDefault="002B2563" w:rsidP="00147FDA">
            <w:pPr>
              <w:rPr>
                <w:bCs/>
                <w:sz w:val="24"/>
                <w:szCs w:val="24"/>
              </w:rPr>
            </w:pPr>
            <w:r w:rsidRPr="00147FDA">
              <w:rPr>
                <w:bCs/>
                <w:sz w:val="24"/>
                <w:szCs w:val="24"/>
              </w:rPr>
              <w:drawing>
                <wp:anchor distT="0" distB="0" distL="114300" distR="114300" simplePos="0" relativeHeight="251668480" behindDoc="1" locked="0" layoutInCell="1" allowOverlap="1" wp14:anchorId="50B6B90F" wp14:editId="0CE642C1">
                  <wp:simplePos x="0" y="0"/>
                  <wp:positionH relativeFrom="column">
                    <wp:posOffset>-2540</wp:posOffset>
                  </wp:positionH>
                  <wp:positionV relativeFrom="paragraph">
                    <wp:posOffset>-1696085</wp:posOffset>
                  </wp:positionV>
                  <wp:extent cx="2559050" cy="1905000"/>
                  <wp:effectExtent l="0" t="0" r="0" b="0"/>
                  <wp:wrapTight wrapText="bothSides">
                    <wp:wrapPolygon edited="0">
                      <wp:start x="0" y="0"/>
                      <wp:lineTo x="0" y="21384"/>
                      <wp:lineTo x="21386" y="21384"/>
                      <wp:lineTo x="213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2" w:type="dxa"/>
            <w:vMerge/>
          </w:tcPr>
          <w:p w:rsidR="002B2563" w:rsidRPr="00147FDA" w:rsidRDefault="002B2563" w:rsidP="00672328">
            <w:pPr>
              <w:rPr>
                <w:bCs/>
                <w:sz w:val="24"/>
                <w:szCs w:val="24"/>
              </w:rPr>
            </w:pPr>
          </w:p>
        </w:tc>
      </w:tr>
      <w:tr w:rsidR="002B2563" w:rsidRPr="00147FDA" w:rsidTr="00672328">
        <w:tc>
          <w:tcPr>
            <w:tcW w:w="4246" w:type="dxa"/>
            <w:vAlign w:val="center"/>
          </w:tcPr>
          <w:p w:rsidR="00147FDA" w:rsidRPr="00147FDA" w:rsidRDefault="00147FDA" w:rsidP="00147FDA">
            <w:pPr>
              <w:rPr>
                <w:bCs/>
                <w:sz w:val="24"/>
                <w:szCs w:val="24"/>
              </w:rPr>
            </w:pPr>
            <w:r w:rsidRPr="00147FDA">
              <w:rPr>
                <w:bCs/>
                <w:sz w:val="24"/>
                <w:szCs w:val="24"/>
              </w:rPr>
              <w:t>http://www.discoveryeducation.com/</w:t>
            </w:r>
          </w:p>
        </w:tc>
        <w:tc>
          <w:tcPr>
            <w:tcW w:w="5392" w:type="dxa"/>
            <w:vMerge/>
          </w:tcPr>
          <w:p w:rsidR="002B2563" w:rsidRPr="00147FDA" w:rsidRDefault="002B2563" w:rsidP="00672328">
            <w:pPr>
              <w:rPr>
                <w:bCs/>
                <w:sz w:val="24"/>
                <w:szCs w:val="24"/>
              </w:rPr>
            </w:pPr>
          </w:p>
        </w:tc>
      </w:tr>
    </w:tbl>
    <w:p w:rsidR="003A5B16" w:rsidRPr="00147FDA" w:rsidRDefault="003A5B16" w:rsidP="00951396">
      <w:pPr>
        <w:rPr>
          <w:bCs/>
          <w:sz w:val="24"/>
          <w:szCs w:val="24"/>
        </w:rPr>
      </w:pPr>
    </w:p>
    <w:p w:rsidR="00147FDA" w:rsidRPr="00147FDA" w:rsidRDefault="00147FDA" w:rsidP="00147FDA">
      <w:pPr>
        <w:rPr>
          <w:bCs/>
          <w:sz w:val="24"/>
          <w:szCs w:val="24"/>
        </w:rPr>
      </w:pPr>
    </w:p>
    <w:p w:rsidR="00147FDA" w:rsidRPr="00147FDA" w:rsidRDefault="00147FDA" w:rsidP="00951396">
      <w:pPr>
        <w:rPr>
          <w:bCs/>
          <w:sz w:val="24"/>
          <w:szCs w:val="24"/>
        </w:rPr>
      </w:pPr>
    </w:p>
    <w:p w:rsidR="00147FDA" w:rsidRPr="00147FDA" w:rsidRDefault="00147FDA" w:rsidP="00147FDA">
      <w:pPr>
        <w:rPr>
          <w:bCs/>
          <w:sz w:val="24"/>
          <w:szCs w:val="24"/>
        </w:rPr>
      </w:pPr>
    </w:p>
    <w:p w:rsidR="00147FDA" w:rsidRPr="00147FDA" w:rsidRDefault="00147FDA" w:rsidP="00951396">
      <w:pPr>
        <w:rPr>
          <w:sz w:val="24"/>
          <w:szCs w:val="24"/>
        </w:rPr>
      </w:pPr>
    </w:p>
    <w:sectPr w:rsidR="00147FDA" w:rsidRPr="00147FDA" w:rsidSect="00951396">
      <w:footerReference w:type="first" r:id="rId12"/>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6C" w:rsidRDefault="00D32C6C" w:rsidP="00951396">
      <w:r>
        <w:separator/>
      </w:r>
    </w:p>
  </w:endnote>
  <w:endnote w:type="continuationSeparator" w:id="0">
    <w:p w:rsidR="00D32C6C" w:rsidRDefault="00D32C6C" w:rsidP="0095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96" w:rsidRPr="00227FF8" w:rsidRDefault="00951396" w:rsidP="00951396">
    <w:pPr>
      <w:pStyle w:val="Footer"/>
    </w:pPr>
    <w:r w:rsidRPr="00227FF8">
      <w:rPr>
        <w:noProof/>
      </w:rPr>
      <w:drawing>
        <wp:anchor distT="0" distB="0" distL="114300" distR="114300" simplePos="0" relativeHeight="251659264" behindDoc="1" locked="0" layoutInCell="1" allowOverlap="1" wp14:anchorId="7E4826BD" wp14:editId="31032AC1">
          <wp:simplePos x="0" y="0"/>
          <wp:positionH relativeFrom="column">
            <wp:posOffset>4400550</wp:posOffset>
          </wp:positionH>
          <wp:positionV relativeFrom="paragraph">
            <wp:posOffset>77470</wp:posOffset>
          </wp:positionV>
          <wp:extent cx="2171700" cy="685800"/>
          <wp:effectExtent l="0" t="0" r="0" b="0"/>
          <wp:wrapTight wrapText="bothSides">
            <wp:wrapPolygon edited="0">
              <wp:start x="0" y="0"/>
              <wp:lineTo x="0" y="21000"/>
              <wp:lineTo x="21411" y="21000"/>
              <wp:lineTo x="21411" y="0"/>
              <wp:lineTo x="0" y="0"/>
            </wp:wrapPolygon>
          </wp:wrapTight>
          <wp:docPr id="10" name="Picture 10" descr="C:\Users\rtheobal\Documents\COGA\Geospatial Technology\Esri_Inc\COGA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heobal\Documents\COGA\Geospatial Technology\Esri_Inc\COGA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anchor>
      </w:drawing>
    </w:r>
    <w:r w:rsidRPr="00227FF8">
      <w:t xml:space="preserve">Author: </w:t>
    </w:r>
    <w:r>
      <w:t>Mary Jo Peak</w:t>
    </w:r>
  </w:p>
  <w:p w:rsidR="00951396" w:rsidRPr="00227FF8" w:rsidRDefault="00951396" w:rsidP="00951396">
    <w:pPr>
      <w:pStyle w:val="Footer"/>
    </w:pPr>
    <w:r w:rsidRPr="00227FF8">
      <w:t>Date: Summer 2017</w:t>
    </w:r>
    <w:r w:rsidRPr="00227FF8">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951396" w:rsidRDefault="00951396">
    <w:pPr>
      <w:pStyle w:val="Footer"/>
    </w:pPr>
    <w:r w:rsidRPr="00227FF8">
      <w:t xml:space="preserve">Institution: </w:t>
    </w:r>
    <w:proofErr w:type="spellStart"/>
    <w:r>
      <w:t>Timberview</w:t>
    </w:r>
    <w:proofErr w:type="spellEnd"/>
    <w:r>
      <w:t xml:space="preserve"> Middle School, Academy District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6C" w:rsidRDefault="00D32C6C" w:rsidP="00951396">
      <w:r>
        <w:separator/>
      </w:r>
    </w:p>
  </w:footnote>
  <w:footnote w:type="continuationSeparator" w:id="0">
    <w:p w:rsidR="00D32C6C" w:rsidRDefault="00D32C6C" w:rsidP="00951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A1A4C"/>
    <w:multiLevelType w:val="hybridMultilevel"/>
    <w:tmpl w:val="343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C7"/>
    <w:rsid w:val="001144C7"/>
    <w:rsid w:val="00147FDA"/>
    <w:rsid w:val="002B2563"/>
    <w:rsid w:val="003A5B16"/>
    <w:rsid w:val="00564347"/>
    <w:rsid w:val="00951396"/>
    <w:rsid w:val="00AD18E7"/>
    <w:rsid w:val="00C253D8"/>
    <w:rsid w:val="00D3165F"/>
    <w:rsid w:val="00D32C6C"/>
    <w:rsid w:val="00EC335A"/>
    <w:rsid w:val="00F1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4979C"/>
  <w15:chartTrackingRefBased/>
  <w15:docId w15:val="{5A40DCFB-B210-457B-82A4-FE2E2F45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4C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4C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396"/>
    <w:pPr>
      <w:tabs>
        <w:tab w:val="center" w:pos="4680"/>
        <w:tab w:val="right" w:pos="9360"/>
      </w:tabs>
    </w:pPr>
  </w:style>
  <w:style w:type="character" w:customStyle="1" w:styleId="HeaderChar">
    <w:name w:val="Header Char"/>
    <w:basedOn w:val="DefaultParagraphFont"/>
    <w:link w:val="Header"/>
    <w:uiPriority w:val="99"/>
    <w:rsid w:val="00951396"/>
    <w:rPr>
      <w:rFonts w:asciiTheme="minorHAnsi" w:hAnsiTheme="minorHAnsi" w:cstheme="minorBidi"/>
      <w:sz w:val="22"/>
      <w:szCs w:val="22"/>
    </w:rPr>
  </w:style>
  <w:style w:type="paragraph" w:styleId="Footer">
    <w:name w:val="footer"/>
    <w:basedOn w:val="Normal"/>
    <w:link w:val="FooterChar"/>
    <w:uiPriority w:val="99"/>
    <w:unhideWhenUsed/>
    <w:rsid w:val="00951396"/>
    <w:pPr>
      <w:tabs>
        <w:tab w:val="center" w:pos="4680"/>
        <w:tab w:val="right" w:pos="9360"/>
      </w:tabs>
    </w:pPr>
  </w:style>
  <w:style w:type="character" w:customStyle="1" w:styleId="FooterChar">
    <w:name w:val="Footer Char"/>
    <w:basedOn w:val="DefaultParagraphFont"/>
    <w:link w:val="Footer"/>
    <w:uiPriority w:val="99"/>
    <w:rsid w:val="00951396"/>
    <w:rPr>
      <w:rFonts w:asciiTheme="minorHAnsi" w:hAnsiTheme="minorHAnsi" w:cstheme="minorBidi"/>
      <w:sz w:val="22"/>
      <w:szCs w:val="22"/>
    </w:rPr>
  </w:style>
  <w:style w:type="paragraph" w:customStyle="1" w:styleId="Default">
    <w:name w:val="Default"/>
    <w:rsid w:val="002B2563"/>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47FDA"/>
    <w:rPr>
      <w:color w:val="0563C1" w:themeColor="hyperlink"/>
      <w:u w:val="single"/>
    </w:rPr>
  </w:style>
  <w:style w:type="paragraph" w:styleId="ListParagraph">
    <w:name w:val="List Paragraph"/>
    <w:basedOn w:val="Normal"/>
    <w:uiPriority w:val="34"/>
    <w:qFormat/>
    <w:rsid w:val="00564347"/>
    <w:pPr>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ole@springsgov.com"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05C1-4222-4033-844A-405AA772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Theobald</dc:creator>
  <cp:keywords/>
  <dc:description/>
  <cp:lastModifiedBy>Rebecca Theobald</cp:lastModifiedBy>
  <cp:revision>3</cp:revision>
  <dcterms:created xsi:type="dcterms:W3CDTF">2017-07-20T21:43:00Z</dcterms:created>
  <dcterms:modified xsi:type="dcterms:W3CDTF">2017-07-20T22:42:00Z</dcterms:modified>
</cp:coreProperties>
</file>